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tn</w:t>
      </w:r>
      <w:hyperlink r:id="rId5">
        <w:r w:rsidRPr="00000000" w:rsidR="00000000" w:rsidDel="00000000">
          <w:rPr>
            <w:b w:val="1"/>
            <w:color w:val="1155cc"/>
            <w:sz w:val="28"/>
            <w:u w:val="single"/>
            <w:rtl w:val="0"/>
          </w:rPr>
          <w:t xml:space="preserve">http://globalhealth.harvard.edu/curricula-slides-reading#FS</w:t>
        </w:r>
      </w:hyperlink>
      <w:r w:rsidRPr="00000000" w:rsidR="00000000" w:rsidDel="00000000">
        <w:rPr>
          <w:b w:val="1"/>
          <w:sz w:val="28"/>
          <w:u w:val="single"/>
          <w:rtl w:val="0"/>
        </w:rPr>
        <w:t xml:space="preserve">  </w:t>
      </w:r>
      <w:r w:rsidRPr="00000000" w:rsidR="00000000" w:rsidDel="00000000">
        <w:rPr>
          <w:b w:val="1"/>
          <w:color w:val="ff0000"/>
          <w:sz w:val="28"/>
          <w:rtl w:val="0"/>
        </w:rPr>
        <w:t xml:space="preserve">This is a really great resource!!!!***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6">
        <w:r w:rsidRPr="00000000" w:rsidR="00000000" w:rsidDel="00000000">
          <w:rPr>
            <w:b w:val="1"/>
            <w:color w:val="1155cc"/>
            <w:sz w:val="28"/>
            <w:u w:val="single"/>
            <w:rtl w:val="0"/>
          </w:rPr>
          <w:t xml:space="preserve">http://mdgs.un.org/unsd/mdg/Resources/Static/Products/Progress2013/Snapshots/NAM.pdf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ind w:left="720" w:hanging="359"/>
        <w:contextualSpacing w:val="1"/>
        <w:rPr/>
      </w:pPr>
      <w:hyperlink r:id="rId7">
        <w:r w:rsidRPr="00000000" w:rsidR="00000000" w:rsidDel="00000000">
          <w:rPr>
            <w:color w:val="1155cc"/>
            <w:u w:val="single"/>
            <w:rtl w:val="0"/>
          </w:rPr>
          <w:t xml:space="preserve">http://www.afro.who.int/index.php?option=com_content&amp;view=article&amp;id=1045&amp;Itemid=1928&amp;lang=en</w:t>
        </w:r>
      </w:hyperlink>
      <w:r w:rsidRPr="00000000" w:rsidR="00000000" w:rsidDel="00000000">
        <w:rPr>
          <w:rtl w:val="0"/>
        </w:rPr>
      </w:r>
    </w:p>
    <w:p w:rsidP="00000000" w:rsidRPr="00000000" w:rsidR="00000000" w:rsidDel="00000000" w:rsidRDefault="00000000">
      <w:pPr>
        <w:numPr>
          <w:ilvl w:val="1"/>
          <w:numId w:val="12"/>
        </w:numPr>
        <w:ind w:left="1440" w:hanging="359"/>
        <w:contextualSpacing w:val="1"/>
        <w:rPr/>
      </w:pPr>
      <w:r w:rsidRPr="00000000" w:rsidR="00000000" w:rsidDel="00000000">
        <w:rPr>
          <w:rtl w:val="0"/>
        </w:rPr>
        <w:t xml:space="preserve">file:///Users/katiesilverman/Downloads/Namibia-who-ccs-2010-2015-abridged-version.pdf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Social/ Health</w:t>
      </w:r>
      <w:r w:rsidRPr="00000000" w:rsidR="00000000" w:rsidDel="00000000">
        <w:drawing>
          <wp:anchor allowOverlap="0" distR="114300" hidden="0" distT="114300" distB="114300" layoutInCell="0" locked="0" relativeHeight="0" simplePos="0" distL="114300" behindDoc="0">
            <wp:simplePos y="0" x="0"/>
            <wp:positionH relativeFrom="margin">
              <wp:posOffset>-114299</wp:posOffset>
            </wp:positionH>
            <wp:positionV relativeFrom="paragraph">
              <wp:posOffset>171450</wp:posOffset>
            </wp:positionV>
            <wp:extent cy="1957388" cx="2321750"/>
            <wp:effectExtent t="0" b="0" r="0" l="0"/>
            <wp:wrapSquare distR="114300" distT="114300" distB="114300" wrapText="bothSides" distL="114300"/>
            <wp:docPr id="5" name="image16.png"/>
            <a:graphic>
              <a:graphicData uri="http://schemas.openxmlformats.org/drawingml/2006/picture">
                <pic:pic>
                  <pic:nvPicPr>
                    <pic:cNvPr id="0" name="image16.png"/>
                    <pic:cNvPicPr preferRelativeResize="0"/>
                  </pic:nvPicPr>
                  <pic:blipFill>
                    <a:blip r:embed="rId8"/>
                    <a:srcRect t="0" b="0" r="0" l="0"/>
                    <a:stretch>
                      <a:fillRect/>
                    </a:stretch>
                  </pic:blipFill>
                  <pic:spPr>
                    <a:xfrm>
                      <a:off y="0" x="0"/>
                      <a:ext cy="1957388" cx="2321750"/>
                    </a:xfrm>
                    <a:prstGeom prst="rect"/>
                    <a:ln/>
                  </pic:spPr>
                </pic:pic>
              </a:graphicData>
            </a:graphic>
          </wp:anchor>
        </w:drawing>
      </w:r>
    </w:p>
    <w:p w:rsidP="00000000" w:rsidRPr="00000000" w:rsidR="00000000" w:rsidDel="00000000" w:rsidRDefault="00000000">
      <w:pPr>
        <w:numPr>
          <w:ilvl w:val="0"/>
          <w:numId w:val="17"/>
        </w:numPr>
        <w:ind w:left="720" w:hanging="359"/>
        <w:contextualSpacing w:val="1"/>
        <w:rPr/>
      </w:pPr>
      <w:r w:rsidRPr="00000000" w:rsidR="00000000" w:rsidDel="00000000">
        <w:rPr>
          <w:rtl w:val="0"/>
        </w:rPr>
        <w:t xml:space="preserve">Diseases</w:t>
      </w:r>
      <w:r w:rsidRPr="00000000" w:rsidR="00000000" w:rsidDel="00000000">
        <w:drawing>
          <wp:inline distR="114300" distT="114300" distB="114300" distL="114300">
            <wp:extent cy="3619500" cx="5943600"/>
            <wp:effectExtent t="0" b="0" r="0" l="0"/>
            <wp:docPr id="17" name="image38.png"/>
            <a:graphic>
              <a:graphicData uri="http://schemas.openxmlformats.org/drawingml/2006/picture">
                <pic:pic>
                  <pic:nvPicPr>
                    <pic:cNvPr id="0" name="image38.png"/>
                    <pic:cNvPicPr preferRelativeResize="0"/>
                  </pic:nvPicPr>
                  <pic:blipFill>
                    <a:blip r:embed="rId9"/>
                    <a:srcRect t="0" b="0" r="0" l="0"/>
                    <a:stretch>
                      <a:fillRect/>
                    </a:stretch>
                  </pic:blipFill>
                  <pic:spPr>
                    <a:xfrm>
                      <a:off y="0" x="0"/>
                      <a:ext cy="3619500" cx="5943600"/>
                    </a:xfrm>
                    <a:prstGeom prst="rect"/>
                    <a:ln/>
                  </pic:spPr>
                </pic:pic>
              </a:graphicData>
            </a:graphic>
          </wp:inline>
        </w:drawing>
      </w:r>
      <w:r w:rsidRPr="00000000" w:rsidR="00000000" w:rsidDel="00000000">
        <w:drawing>
          <wp:inline distR="114300" distT="114300" distB="114300" distL="114300">
            <wp:extent cy="2552700" cx="2800350"/>
            <wp:effectExtent t="0" b="0" r="0" l="0"/>
            <wp:docPr id="22" name="image44.png"/>
            <a:graphic>
              <a:graphicData uri="http://schemas.openxmlformats.org/drawingml/2006/picture">
                <pic:pic>
                  <pic:nvPicPr>
                    <pic:cNvPr id="0" name="image44.png"/>
                    <pic:cNvPicPr preferRelativeResize="0"/>
                  </pic:nvPicPr>
                  <pic:blipFill>
                    <a:blip r:embed="rId10"/>
                    <a:srcRect t="0" b="0" r="0" l="0"/>
                    <a:stretch>
                      <a:fillRect/>
                    </a:stretch>
                  </pic:blipFill>
                  <pic:spPr>
                    <a:xfrm>
                      <a:off y="0" x="0"/>
                      <a:ext cy="2552700" cx="2800350"/>
                    </a:xfrm>
                    <a:prstGeom prst="rect"/>
                    <a:ln/>
                  </pic:spPr>
                </pic:pic>
              </a:graphicData>
            </a:graphic>
          </wp:inline>
        </w:drawing>
      </w:r>
      <w:r w:rsidRPr="00000000" w:rsidR="00000000" w:rsidDel="00000000">
        <w:rPr>
          <w:rtl w:val="0"/>
        </w:rPr>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Mortality-Katie</w:t>
      </w:r>
      <w:r w:rsidRPr="00000000" w:rsidR="00000000" w:rsidDel="00000000">
        <w:drawing>
          <wp:inline distR="114300" distT="114300" distB="114300" distL="114300">
            <wp:extent cy="4348163" cx="3898972"/>
            <wp:effectExtent t="0" b="0" r="0" l="0"/>
            <wp:docPr id="16" name="image32.png"/>
            <a:graphic>
              <a:graphicData uri="http://schemas.openxmlformats.org/drawingml/2006/picture">
                <pic:pic>
                  <pic:nvPicPr>
                    <pic:cNvPr id="0" name="image32.png"/>
                    <pic:cNvPicPr preferRelativeResize="0"/>
                  </pic:nvPicPr>
                  <pic:blipFill>
                    <a:blip r:embed="rId11"/>
                    <a:srcRect t="0" b="0" r="0" l="0"/>
                    <a:stretch>
                      <a:fillRect/>
                    </a:stretch>
                  </pic:blipFill>
                  <pic:spPr>
                    <a:xfrm>
                      <a:off y="0" x="0"/>
                      <a:ext cy="4348163" cx="3898972"/>
                    </a:xfrm>
                    <a:prstGeom prst="rect"/>
                    <a:ln/>
                  </pic:spPr>
                </pic:pic>
              </a:graphicData>
            </a:graphic>
          </wp:inline>
        </w:drawing>
      </w:r>
      <w:r w:rsidRPr="00000000" w:rsidR="00000000" w:rsidDel="00000000">
        <w:rPr>
          <w:rtl w:val="0"/>
        </w:rPr>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Statistics -Katie</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different diseases that are prevalent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7"/>
        </w:numPr>
        <w:ind w:left="720" w:hanging="359"/>
        <w:contextualSpacing w:val="1"/>
        <w:rPr/>
      </w:pPr>
      <w:r w:rsidRPr="00000000" w:rsidR="00000000" w:rsidDel="00000000">
        <w:rPr>
          <w:rtl w:val="0"/>
        </w:rPr>
        <w:t xml:space="preserve">HIV/AIDS-Olivia</w:t>
      </w:r>
    </w:p>
    <w:p w:rsidP="00000000" w:rsidRPr="00000000" w:rsidR="00000000" w:rsidDel="00000000" w:rsidRDefault="00000000">
      <w:pPr>
        <w:ind w:left="0" w:firstLine="0"/>
        <w:contextualSpacing w:val="0"/>
      </w:pPr>
      <w:hyperlink r:id="rId12">
        <w:r w:rsidRPr="00000000" w:rsidR="00000000" w:rsidDel="00000000">
          <w:rPr>
            <w:color w:val="1155cc"/>
            <w:u w:val="single"/>
            <w:rtl w:val="0"/>
          </w:rPr>
          <w:t xml:space="preserve">http://www.unicef.org/infobycountry/namibia_statistics.html</w:t>
        </w:r>
      </w:hyperlink>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bl>
      <w:tblPr>
        <w:tblStyle w:val="Table1"/>
        <w:bidiVisual w:val="0"/>
        <w:tblW w:w="5910.0" w:type="dxa"/>
        <w:jc w:val="left"/>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4695"/>
        <w:gridCol w:w="1215"/>
        <w:tblGridChange w:id="0">
          <w:tblGrid>
            <w:gridCol w:w="4695"/>
            <w:gridCol w:w="1215"/>
          </w:tblGrid>
        </w:tblGridChange>
      </w:tblGrid>
      <w:tr>
        <w:tc>
          <w:tcPr>
            <w:tcBorders>
              <w:top w:color="797979" w:space="0" w:val="single" w:sz="3"/>
              <w:left w:color="797979" w:space="0" w:val="single" w:sz="3"/>
              <w:bottom w:color="797979" w:space="0" w:val="single" w:sz="3"/>
            </w:tcBorders>
            <w:shd w:fill="047bd2"/>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ffffff"/>
                <w:sz w:val="14"/>
                <w:shd w:val="clear" w:fill="047bd2"/>
                <w:rtl w:val="0"/>
              </w:rPr>
              <w:t xml:space="preserve">HIV/AIDS</w:t>
            </w:r>
          </w:p>
        </w:tc>
        <w:tc>
          <w:tcPr>
            <w:tcBorders>
              <w:top w:color="797979" w:space="0" w:val="single" w:sz="3"/>
              <w:left w:color="797979" w:space="0" w:val="single" w:sz="3"/>
              <w:bottom w:color="797979" w:space="0" w:val="single" w:sz="3"/>
            </w:tcBorders>
            <w:shd w:fill="047bd2"/>
            <w:tcMar>
              <w:left w:w="0.0" w:type="dxa"/>
              <w:right w:w="0.0" w:type="dxa"/>
            </w:tcMar>
          </w:tcPr>
          <w:p w:rsidP="00000000" w:rsidRPr="00000000" w:rsidR="00000000" w:rsidDel="00000000" w:rsidRDefault="00000000">
            <w:pPr>
              <w:spacing w:lineRule="auto" w:line="360"/>
              <w:contextualSpacing w:val="0"/>
            </w:pPr>
            <w:hyperlink r:id="rId13">
              <w:r w:rsidRPr="00000000" w:rsidR="00000000" w:rsidDel="00000000">
                <w:rPr>
                  <w:color w:val="ffffff"/>
                  <w:sz w:val="14"/>
                  <w:u w:val="single"/>
                  <w:shd w:val="clear" w:fill="047bd2"/>
                  <w:rtl w:val="0"/>
                </w:rPr>
                <w:t xml:space="preserve">to the top  </w:t>
              </w:r>
            </w:hyperlink>
          </w:p>
        </w:tc>
      </w:tr>
      <w:tr>
        <w:tc>
          <w:tcPr>
            <w:tcBorders>
              <w:left w:color="797979" w:space="0" w:val="single" w:sz="3"/>
              <w:bottom w:color="797979" w:space="0" w:val="single" w:sz="3"/>
            </w:tcBorders>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404041"/>
                <w:sz w:val="14"/>
                <w:highlight w:val="white"/>
                <w:rtl w:val="0"/>
              </w:rPr>
              <w:t xml:space="preserve">Adult HIV prevalence (%) 2012</w:t>
            </w:r>
          </w:p>
        </w:tc>
        <w:tc>
          <w:tcPr>
            <w:tcBorders>
              <w:bottom w:color="797979" w:space="0" w:val="single" w:sz="3"/>
            </w:tcBorders>
            <w:tcMar>
              <w:left w:w="0.0" w:type="dxa"/>
              <w:right w:w="0.0" w:type="dxa"/>
            </w:tcMar>
          </w:tcPr>
          <w:p w:rsidP="00000000" w:rsidRPr="00000000" w:rsidR="00000000" w:rsidDel="00000000" w:rsidRDefault="00000000">
            <w:pPr>
              <w:spacing w:lineRule="auto" w:line="360"/>
              <w:contextualSpacing w:val="0"/>
              <w:jc w:val="right"/>
            </w:pPr>
            <w:r w:rsidRPr="00000000" w:rsidR="00000000" w:rsidDel="00000000">
              <w:rPr>
                <w:color w:val="950000"/>
                <w:sz w:val="14"/>
                <w:highlight w:val="white"/>
                <w:rtl w:val="0"/>
              </w:rPr>
              <w:t xml:space="preserve">13.3</w:t>
            </w:r>
          </w:p>
        </w:tc>
      </w:tr>
      <w:tr>
        <w:tc>
          <w:tcPr>
            <w:tcBorders>
              <w:left w:color="797979" w:space="0" w:val="single" w:sz="3"/>
              <w:bottom w:color="797979" w:space="0" w:val="single" w:sz="3"/>
            </w:tcBorders>
            <w:shd w:fill="f4f4f4"/>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404041"/>
                <w:sz w:val="14"/>
                <w:shd w:val="clear" w:fill="f4f4f4"/>
                <w:rtl w:val="0"/>
              </w:rPr>
              <w:t xml:space="preserve">People of all ages living with HIV (thousands) 2012, estimate</w:t>
            </w:r>
          </w:p>
        </w:tc>
        <w:tc>
          <w:tcPr>
            <w:tcBorders>
              <w:bottom w:color="797979" w:space="0" w:val="single" w:sz="3"/>
            </w:tcBorders>
            <w:shd w:fill="f4f4f4"/>
            <w:tcMar>
              <w:left w:w="0.0" w:type="dxa"/>
              <w:right w:w="0.0" w:type="dxa"/>
            </w:tcMar>
          </w:tcPr>
          <w:p w:rsidP="00000000" w:rsidRPr="00000000" w:rsidR="00000000" w:rsidDel="00000000" w:rsidRDefault="00000000">
            <w:pPr>
              <w:spacing w:lineRule="auto" w:line="360"/>
              <w:contextualSpacing w:val="0"/>
              <w:jc w:val="right"/>
            </w:pPr>
            <w:r w:rsidRPr="00000000" w:rsidR="00000000" w:rsidDel="00000000">
              <w:rPr>
                <w:color w:val="950000"/>
                <w:sz w:val="14"/>
                <w:shd w:val="clear" w:fill="f4f4f4"/>
                <w:rtl w:val="0"/>
              </w:rPr>
              <w:t xml:space="preserve">220</w:t>
            </w:r>
          </w:p>
        </w:tc>
      </w:tr>
      <w:tr>
        <w:tc>
          <w:tcPr>
            <w:tcBorders>
              <w:left w:color="797979" w:space="0" w:val="single" w:sz="3"/>
              <w:bottom w:color="797979" w:space="0" w:val="single" w:sz="3"/>
            </w:tcBorders>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404041"/>
                <w:sz w:val="14"/>
                <w:highlight w:val="white"/>
                <w:rtl w:val="0"/>
              </w:rPr>
              <w:t xml:space="preserve">People of all ages living with HIV (thousands) 2012, low</w:t>
            </w:r>
          </w:p>
        </w:tc>
        <w:tc>
          <w:tcPr>
            <w:tcBorders>
              <w:bottom w:color="797979" w:space="0" w:val="single" w:sz="3"/>
            </w:tcBorders>
            <w:tcMar>
              <w:left w:w="0.0" w:type="dxa"/>
              <w:right w:w="0.0" w:type="dxa"/>
            </w:tcMar>
          </w:tcPr>
          <w:p w:rsidP="00000000" w:rsidRPr="00000000" w:rsidR="00000000" w:rsidDel="00000000" w:rsidRDefault="00000000">
            <w:pPr>
              <w:spacing w:lineRule="auto" w:line="360"/>
              <w:contextualSpacing w:val="0"/>
              <w:jc w:val="right"/>
            </w:pPr>
            <w:r w:rsidRPr="00000000" w:rsidR="00000000" w:rsidDel="00000000">
              <w:rPr>
                <w:color w:val="950000"/>
                <w:sz w:val="14"/>
                <w:highlight w:val="white"/>
                <w:rtl w:val="0"/>
              </w:rPr>
              <w:t xml:space="preserve">190</w:t>
            </w:r>
          </w:p>
        </w:tc>
      </w:tr>
      <w:tr>
        <w:tc>
          <w:tcPr>
            <w:tcBorders>
              <w:left w:color="797979" w:space="0" w:val="single" w:sz="3"/>
              <w:bottom w:color="797979" w:space="0" w:val="single" w:sz="3"/>
            </w:tcBorders>
            <w:shd w:fill="f4f4f4"/>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404041"/>
                <w:sz w:val="14"/>
                <w:shd w:val="clear" w:fill="f4f4f4"/>
                <w:rtl w:val="0"/>
              </w:rPr>
              <w:t xml:space="preserve">People of all ages living with HIV (thousands) 2012, high</w:t>
            </w:r>
          </w:p>
        </w:tc>
        <w:tc>
          <w:tcPr>
            <w:tcBorders>
              <w:bottom w:color="797979" w:space="0" w:val="single" w:sz="3"/>
            </w:tcBorders>
            <w:shd w:fill="f4f4f4"/>
            <w:tcMar>
              <w:left w:w="0.0" w:type="dxa"/>
              <w:right w:w="0.0" w:type="dxa"/>
            </w:tcMar>
          </w:tcPr>
          <w:p w:rsidP="00000000" w:rsidRPr="00000000" w:rsidR="00000000" w:rsidDel="00000000" w:rsidRDefault="00000000">
            <w:pPr>
              <w:spacing w:lineRule="auto" w:line="360"/>
              <w:contextualSpacing w:val="0"/>
              <w:jc w:val="right"/>
            </w:pPr>
            <w:r w:rsidRPr="00000000" w:rsidR="00000000" w:rsidDel="00000000">
              <w:rPr>
                <w:color w:val="950000"/>
                <w:sz w:val="14"/>
                <w:shd w:val="clear" w:fill="f4f4f4"/>
                <w:rtl w:val="0"/>
              </w:rPr>
              <w:t xml:space="preserve">250</w:t>
            </w:r>
          </w:p>
        </w:tc>
      </w:tr>
      <w:tr>
        <w:tc>
          <w:tcPr>
            <w:tcBorders>
              <w:left w:color="797979" w:space="0" w:val="single" w:sz="3"/>
              <w:bottom w:color="797979" w:space="0" w:val="single" w:sz="3"/>
            </w:tcBorders>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404041"/>
                <w:sz w:val="14"/>
                <w:highlight w:val="white"/>
                <w:rtl w:val="0"/>
              </w:rPr>
              <w:t xml:space="preserve">Women living with HIV (thousands) 2012</w:t>
            </w:r>
          </w:p>
        </w:tc>
        <w:tc>
          <w:tcPr>
            <w:tcBorders>
              <w:bottom w:color="797979" w:space="0" w:val="single" w:sz="3"/>
            </w:tcBorders>
            <w:tcMar>
              <w:left w:w="0.0" w:type="dxa"/>
              <w:right w:w="0.0" w:type="dxa"/>
            </w:tcMar>
          </w:tcPr>
          <w:p w:rsidP="00000000" w:rsidRPr="00000000" w:rsidR="00000000" w:rsidDel="00000000" w:rsidRDefault="00000000">
            <w:pPr>
              <w:spacing w:lineRule="auto" w:line="360"/>
              <w:contextualSpacing w:val="0"/>
              <w:jc w:val="right"/>
            </w:pPr>
            <w:r w:rsidRPr="00000000" w:rsidR="00000000" w:rsidDel="00000000">
              <w:rPr>
                <w:color w:val="950000"/>
                <w:sz w:val="14"/>
                <w:highlight w:val="white"/>
                <w:rtl w:val="0"/>
              </w:rPr>
              <w:t xml:space="preserve">120</w:t>
            </w:r>
          </w:p>
        </w:tc>
      </w:tr>
      <w:tr>
        <w:tc>
          <w:tcPr>
            <w:tcBorders>
              <w:left w:color="797979" w:space="0" w:val="single" w:sz="3"/>
              <w:bottom w:color="797979" w:space="0" w:val="single" w:sz="3"/>
            </w:tcBorders>
            <w:shd w:fill="f4f4f4"/>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404041"/>
                <w:sz w:val="14"/>
                <w:shd w:val="clear" w:fill="f4f4f4"/>
                <w:rtl w:val="0"/>
              </w:rPr>
              <w:t xml:space="preserve">Children living with HIV (thousands) 2012</w:t>
            </w:r>
          </w:p>
        </w:tc>
        <w:tc>
          <w:tcPr>
            <w:tcBorders>
              <w:bottom w:color="797979" w:space="0" w:val="single" w:sz="3"/>
            </w:tcBorders>
            <w:shd w:fill="f4f4f4"/>
            <w:tcMar>
              <w:left w:w="0.0" w:type="dxa"/>
              <w:right w:w="0.0" w:type="dxa"/>
            </w:tcMar>
          </w:tcPr>
          <w:p w:rsidP="00000000" w:rsidRPr="00000000" w:rsidR="00000000" w:rsidDel="00000000" w:rsidRDefault="00000000">
            <w:pPr>
              <w:spacing w:lineRule="auto" w:line="360"/>
              <w:contextualSpacing w:val="0"/>
              <w:jc w:val="right"/>
            </w:pPr>
            <w:r w:rsidRPr="00000000" w:rsidR="00000000" w:rsidDel="00000000">
              <w:rPr>
                <w:color w:val="950000"/>
                <w:sz w:val="14"/>
                <w:shd w:val="clear" w:fill="f4f4f4"/>
                <w:rtl w:val="0"/>
              </w:rPr>
              <w:t xml:space="preserve">18</w:t>
            </w:r>
          </w:p>
        </w:tc>
      </w:tr>
      <w:tr>
        <w:tc>
          <w:tcPr>
            <w:tcBorders>
              <w:left w:color="797979" w:space="0" w:val="single" w:sz="3"/>
              <w:bottom w:color="797979" w:space="0" w:val="single" w:sz="3"/>
            </w:tcBorders>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404041"/>
                <w:sz w:val="14"/>
                <w:highlight w:val="white"/>
                <w:rtl w:val="0"/>
              </w:rPr>
              <w:t xml:space="preserve">Prevention among young people (aged 15-24), HIV prevalence among young people (%) 2012, total</w:t>
            </w:r>
          </w:p>
        </w:tc>
        <w:tc>
          <w:tcPr>
            <w:tcBorders>
              <w:bottom w:color="797979" w:space="0" w:val="single" w:sz="3"/>
            </w:tcBorders>
            <w:tcMar>
              <w:left w:w="0.0" w:type="dxa"/>
              <w:right w:w="0.0" w:type="dxa"/>
            </w:tcMar>
          </w:tcPr>
          <w:p w:rsidP="00000000" w:rsidRPr="00000000" w:rsidR="00000000" w:rsidDel="00000000" w:rsidRDefault="00000000">
            <w:pPr>
              <w:spacing w:lineRule="auto" w:line="360"/>
              <w:contextualSpacing w:val="0"/>
              <w:jc w:val="right"/>
            </w:pPr>
            <w:r w:rsidRPr="00000000" w:rsidR="00000000" w:rsidDel="00000000">
              <w:rPr>
                <w:color w:val="950000"/>
                <w:sz w:val="14"/>
                <w:highlight w:val="white"/>
                <w:rtl w:val="0"/>
              </w:rPr>
              <w:t xml:space="preserve">3.2</w:t>
            </w:r>
          </w:p>
        </w:tc>
      </w:tr>
      <w:tr>
        <w:tc>
          <w:tcPr>
            <w:tcBorders>
              <w:left w:color="797979" w:space="0" w:val="single" w:sz="3"/>
              <w:bottom w:color="797979" w:space="0" w:val="single" w:sz="3"/>
            </w:tcBorders>
            <w:shd w:fill="f4f4f4"/>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404041"/>
                <w:sz w:val="14"/>
                <w:shd w:val="clear" w:fill="f4f4f4"/>
                <w:rtl w:val="0"/>
              </w:rPr>
              <w:t xml:space="preserve">Prevention among young people (aged 15-24), HIV prevalence among young people (%) 2012, male</w:t>
            </w:r>
          </w:p>
        </w:tc>
        <w:tc>
          <w:tcPr>
            <w:tcBorders>
              <w:bottom w:color="797979" w:space="0" w:val="single" w:sz="3"/>
            </w:tcBorders>
            <w:shd w:fill="f4f4f4"/>
            <w:tcMar>
              <w:left w:w="0.0" w:type="dxa"/>
              <w:right w:w="0.0" w:type="dxa"/>
            </w:tcMar>
          </w:tcPr>
          <w:p w:rsidP="00000000" w:rsidRPr="00000000" w:rsidR="00000000" w:rsidDel="00000000" w:rsidRDefault="00000000">
            <w:pPr>
              <w:spacing w:lineRule="auto" w:line="360"/>
              <w:contextualSpacing w:val="0"/>
              <w:jc w:val="right"/>
            </w:pPr>
            <w:r w:rsidRPr="00000000" w:rsidR="00000000" w:rsidDel="00000000">
              <w:rPr>
                <w:color w:val="950000"/>
                <w:sz w:val="14"/>
                <w:shd w:val="clear" w:fill="f4f4f4"/>
                <w:rtl w:val="0"/>
              </w:rPr>
              <w:t xml:space="preserve">2.2</w:t>
            </w:r>
          </w:p>
        </w:tc>
      </w:tr>
      <w:tr>
        <w:tc>
          <w:tcPr>
            <w:tcBorders>
              <w:left w:color="797979" w:space="0" w:val="single" w:sz="3"/>
              <w:bottom w:color="797979" w:space="0" w:val="single" w:sz="3"/>
            </w:tcBorders>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404041"/>
                <w:sz w:val="14"/>
                <w:highlight w:val="white"/>
                <w:rtl w:val="0"/>
              </w:rPr>
              <w:t xml:space="preserve">Prevention among young people (aged 15-24), HIV prevalence among young people (%) 2012, female</w:t>
            </w:r>
          </w:p>
        </w:tc>
        <w:tc>
          <w:tcPr>
            <w:tcBorders>
              <w:bottom w:color="797979" w:space="0" w:val="single" w:sz="3"/>
            </w:tcBorders>
            <w:tcMar>
              <w:left w:w="0.0" w:type="dxa"/>
              <w:right w:w="0.0" w:type="dxa"/>
            </w:tcMar>
          </w:tcPr>
          <w:p w:rsidP="00000000" w:rsidRPr="00000000" w:rsidR="00000000" w:rsidDel="00000000" w:rsidRDefault="00000000">
            <w:pPr>
              <w:spacing w:lineRule="auto" w:line="360"/>
              <w:contextualSpacing w:val="0"/>
              <w:jc w:val="right"/>
            </w:pPr>
            <w:r w:rsidRPr="00000000" w:rsidR="00000000" w:rsidDel="00000000">
              <w:rPr>
                <w:color w:val="950000"/>
                <w:sz w:val="14"/>
                <w:highlight w:val="white"/>
                <w:rtl w:val="0"/>
              </w:rPr>
              <w:t xml:space="preserve">4.1</w:t>
            </w:r>
          </w:p>
        </w:tc>
      </w:tr>
      <w:tr>
        <w:tc>
          <w:tcPr>
            <w:tcBorders>
              <w:left w:color="797979" w:space="0" w:val="single" w:sz="3"/>
              <w:bottom w:color="797979" w:space="0" w:val="single" w:sz="3"/>
            </w:tcBorders>
            <w:shd w:fill="f4f4f4"/>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404041"/>
                <w:sz w:val="14"/>
                <w:shd w:val="clear" w:fill="f4f4f4"/>
                <w:rtl w:val="0"/>
              </w:rPr>
              <w:t xml:space="preserve">Prevention among young people (aged 15-24), Comprehensive knowledge of HIV (%) 2008-2012*, male</w:t>
            </w:r>
          </w:p>
        </w:tc>
        <w:tc>
          <w:tcPr>
            <w:tcBorders>
              <w:bottom w:color="797979" w:space="0" w:val="single" w:sz="3"/>
            </w:tcBorders>
            <w:shd w:fill="f4f4f4"/>
            <w:tcMar>
              <w:left w:w="0.0" w:type="dxa"/>
              <w:right w:w="0.0" w:type="dxa"/>
            </w:tcMar>
          </w:tcPr>
          <w:p w:rsidP="00000000" w:rsidRPr="00000000" w:rsidR="00000000" w:rsidDel="00000000" w:rsidRDefault="00000000">
            <w:pPr>
              <w:spacing w:lineRule="auto" w:line="360"/>
              <w:contextualSpacing w:val="0"/>
              <w:jc w:val="right"/>
            </w:pPr>
            <w:r w:rsidRPr="00000000" w:rsidR="00000000" w:rsidDel="00000000">
              <w:rPr>
                <w:color w:val="950000"/>
                <w:sz w:val="14"/>
                <w:shd w:val="clear" w:fill="f4f4f4"/>
                <w:rtl w:val="0"/>
              </w:rPr>
              <w:t xml:space="preserve">61.9</w:t>
            </w:r>
          </w:p>
        </w:tc>
      </w:tr>
      <w:tr>
        <w:tc>
          <w:tcPr>
            <w:tcBorders>
              <w:left w:color="797979" w:space="0" w:val="single" w:sz="3"/>
              <w:bottom w:color="797979" w:space="0" w:val="single" w:sz="3"/>
            </w:tcBorders>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404041"/>
                <w:sz w:val="14"/>
                <w:highlight w:val="white"/>
                <w:rtl w:val="0"/>
              </w:rPr>
              <w:t xml:space="preserve">Prevention among young people (aged 15-24), Comprehensive knowledge of HIV (%) 2008-2012*, female</w:t>
            </w:r>
          </w:p>
        </w:tc>
        <w:tc>
          <w:tcPr>
            <w:tcBorders>
              <w:bottom w:color="797979" w:space="0" w:val="single" w:sz="3"/>
            </w:tcBorders>
            <w:tcMar>
              <w:left w:w="0.0" w:type="dxa"/>
              <w:right w:w="0.0" w:type="dxa"/>
            </w:tcMar>
          </w:tcPr>
          <w:p w:rsidP="00000000" w:rsidRPr="00000000" w:rsidR="00000000" w:rsidDel="00000000" w:rsidRDefault="00000000">
            <w:pPr>
              <w:spacing w:lineRule="auto" w:line="360"/>
              <w:contextualSpacing w:val="0"/>
              <w:jc w:val="right"/>
            </w:pPr>
            <w:r w:rsidRPr="00000000" w:rsidR="00000000" w:rsidDel="00000000">
              <w:rPr>
                <w:color w:val="950000"/>
                <w:sz w:val="14"/>
                <w:highlight w:val="white"/>
                <w:rtl w:val="0"/>
              </w:rPr>
              <w:t xml:space="preserve">64.9</w:t>
            </w:r>
          </w:p>
        </w:tc>
      </w:tr>
      <w:tr>
        <w:tc>
          <w:tcPr>
            <w:tcBorders>
              <w:left w:color="797979" w:space="0" w:val="single" w:sz="3"/>
              <w:bottom w:color="797979" w:space="0" w:val="single" w:sz="3"/>
            </w:tcBorders>
            <w:shd w:fill="f4f4f4"/>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404041"/>
                <w:sz w:val="14"/>
                <w:shd w:val="clear" w:fill="f4f4f4"/>
                <w:rtl w:val="0"/>
              </w:rPr>
              <w:t xml:space="preserve">Prevention among young people (aged 15-24), Condom use among young people with multiple partners (%) 2008-2012*, male</w:t>
            </w:r>
          </w:p>
        </w:tc>
        <w:tc>
          <w:tcPr>
            <w:tcBorders>
              <w:bottom w:color="797979" w:space="0" w:val="single" w:sz="3"/>
            </w:tcBorders>
            <w:shd w:fill="f4f4f4"/>
            <w:tcMar>
              <w:left w:w="0.0" w:type="dxa"/>
              <w:right w:w="0.0" w:type="dxa"/>
            </w:tcMar>
          </w:tcPr>
          <w:p w:rsidP="00000000" w:rsidRPr="00000000" w:rsidR="00000000" w:rsidDel="00000000" w:rsidRDefault="00000000">
            <w:pPr>
              <w:spacing w:lineRule="auto" w:line="360"/>
              <w:contextualSpacing w:val="0"/>
              <w:jc w:val="right"/>
            </w:pPr>
            <w:r w:rsidRPr="00000000" w:rsidR="00000000" w:rsidDel="00000000">
              <w:rPr>
                <w:color w:val="950000"/>
                <w:sz w:val="14"/>
                <w:shd w:val="clear" w:fill="f4f4f4"/>
                <w:rtl w:val="0"/>
              </w:rPr>
              <w:t xml:space="preserve">82.2</w:t>
            </w:r>
          </w:p>
        </w:tc>
      </w:tr>
      <w:tr>
        <w:tc>
          <w:tcPr>
            <w:tcBorders>
              <w:left w:color="797979" w:space="0" w:val="single" w:sz="3"/>
              <w:bottom w:color="797979" w:space="0" w:val="single" w:sz="3"/>
            </w:tcBorders>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404041"/>
                <w:sz w:val="14"/>
                <w:highlight w:val="white"/>
                <w:rtl w:val="0"/>
              </w:rPr>
              <w:t xml:space="preserve">Prevention among young people (aged 15-24), Condom use among young people with multiple partners (%) 2008-2012*, female</w:t>
            </w:r>
          </w:p>
        </w:tc>
        <w:tc>
          <w:tcPr>
            <w:tcBorders>
              <w:bottom w:color="797979" w:space="0" w:val="single" w:sz="3"/>
            </w:tcBorders>
            <w:tcMar>
              <w:left w:w="0.0" w:type="dxa"/>
              <w:right w:w="0.0" w:type="dxa"/>
            </w:tcMar>
          </w:tcPr>
          <w:p w:rsidP="00000000" w:rsidRPr="00000000" w:rsidR="00000000" w:rsidDel="00000000" w:rsidRDefault="00000000">
            <w:pPr>
              <w:spacing w:lineRule="auto" w:line="360"/>
              <w:contextualSpacing w:val="0"/>
              <w:jc w:val="right"/>
            </w:pPr>
            <w:r w:rsidRPr="00000000" w:rsidR="00000000" w:rsidDel="00000000">
              <w:rPr>
                <w:color w:val="950000"/>
                <w:sz w:val="14"/>
                <w:highlight w:val="white"/>
                <w:rtl w:val="0"/>
              </w:rPr>
              <w:t xml:space="preserve">73.7</w:t>
            </w:r>
          </w:p>
        </w:tc>
      </w:tr>
      <w:tr>
        <w:tc>
          <w:tcPr>
            <w:tcBorders>
              <w:left w:color="797979" w:space="0" w:val="single" w:sz="3"/>
              <w:bottom w:color="797979" w:space="0" w:val="single" w:sz="3"/>
            </w:tcBorders>
            <w:shd w:fill="f4f4f4"/>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404041"/>
                <w:sz w:val="14"/>
                <w:shd w:val="clear" w:fill="f4f4f4"/>
                <w:rtl w:val="0"/>
              </w:rPr>
              <w:t xml:space="preserve">Orphans, Children orphaned by AIDS (thousands) 2012</w:t>
            </w:r>
          </w:p>
        </w:tc>
        <w:tc>
          <w:tcPr>
            <w:tcBorders>
              <w:bottom w:color="797979" w:space="0" w:val="single" w:sz="3"/>
            </w:tcBorders>
            <w:shd w:fill="f4f4f4"/>
            <w:tcMar>
              <w:left w:w="0.0" w:type="dxa"/>
              <w:right w:w="0.0" w:type="dxa"/>
            </w:tcMar>
          </w:tcPr>
          <w:p w:rsidP="00000000" w:rsidRPr="00000000" w:rsidR="00000000" w:rsidDel="00000000" w:rsidRDefault="00000000">
            <w:pPr>
              <w:spacing w:lineRule="auto" w:line="360"/>
              <w:contextualSpacing w:val="0"/>
              <w:jc w:val="right"/>
            </w:pPr>
            <w:r w:rsidRPr="00000000" w:rsidR="00000000" w:rsidDel="00000000">
              <w:rPr>
                <w:color w:val="950000"/>
                <w:sz w:val="14"/>
                <w:shd w:val="clear" w:fill="f4f4f4"/>
                <w:rtl w:val="0"/>
              </w:rPr>
              <w:t xml:space="preserve">76</w:t>
            </w:r>
          </w:p>
        </w:tc>
      </w:tr>
      <w:tr>
        <w:tc>
          <w:tcPr>
            <w:tcBorders>
              <w:left w:color="797979" w:space="0" w:val="single" w:sz="3"/>
              <w:bottom w:color="797979" w:space="0" w:val="single" w:sz="3"/>
            </w:tcBorders>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404041"/>
                <w:sz w:val="14"/>
                <w:highlight w:val="white"/>
                <w:rtl w:val="0"/>
              </w:rPr>
              <w:t xml:space="preserve">Orphans, Children orphaned due to all causes (thousands) 2012</w:t>
            </w:r>
          </w:p>
        </w:tc>
        <w:tc>
          <w:tcPr>
            <w:tcBorders>
              <w:bottom w:color="797979" w:space="0" w:val="single" w:sz="3"/>
            </w:tcBorders>
            <w:tcMar>
              <w:left w:w="0.0" w:type="dxa"/>
              <w:right w:w="0.0" w:type="dxa"/>
            </w:tcMar>
          </w:tcPr>
          <w:p w:rsidP="00000000" w:rsidRPr="00000000" w:rsidR="00000000" w:rsidDel="00000000" w:rsidRDefault="00000000">
            <w:pPr>
              <w:spacing w:lineRule="auto" w:line="360"/>
              <w:contextualSpacing w:val="0"/>
              <w:jc w:val="right"/>
            </w:pPr>
            <w:r w:rsidRPr="00000000" w:rsidR="00000000" w:rsidDel="00000000">
              <w:rPr>
                <w:color w:val="950000"/>
                <w:sz w:val="14"/>
                <w:highlight w:val="white"/>
                <w:rtl w:val="0"/>
              </w:rPr>
              <w:t xml:space="preserve">130</w:t>
            </w:r>
          </w:p>
        </w:tc>
      </w:tr>
      <w:tr>
        <w:tc>
          <w:tcPr>
            <w:tcBorders>
              <w:left w:color="797979" w:space="0" w:val="single" w:sz="3"/>
              <w:bottom w:color="797979" w:space="0" w:val="single" w:sz="3"/>
            </w:tcBorders>
            <w:shd w:fill="f4f4f4"/>
            <w:tcMar>
              <w:left w:w="0.0" w:type="dxa"/>
              <w:right w:w="0.0" w:type="dxa"/>
            </w:tcMar>
          </w:tcPr>
          <w:p w:rsidP="00000000" w:rsidRPr="00000000" w:rsidR="00000000" w:rsidDel="00000000" w:rsidRDefault="00000000">
            <w:pPr>
              <w:spacing w:lineRule="auto" w:line="360"/>
              <w:contextualSpacing w:val="0"/>
            </w:pPr>
            <w:r w:rsidRPr="00000000" w:rsidR="00000000" w:rsidDel="00000000">
              <w:rPr>
                <w:color w:val="404041"/>
                <w:sz w:val="14"/>
                <w:shd w:val="clear" w:fill="f4f4f4"/>
                <w:rtl w:val="0"/>
              </w:rPr>
              <w:t xml:space="preserve">Orphans, Orphan school attendance ratio (%), 2008-2012*</w:t>
            </w:r>
          </w:p>
        </w:tc>
        <w:tc>
          <w:tcPr>
            <w:tcMar>
              <w:top w:w="100.0" w:type="dxa"/>
              <w:left w:w="100.0" w:type="dxa"/>
              <w:bottom w:w="100.0" w:type="dxa"/>
              <w:right w:w="100.0" w:type="dxa"/>
            </w:tcMar>
          </w:tcPr>
          <w:p w:rsidP="00000000" w:rsidRPr="00000000" w:rsidR="00000000" w:rsidDel="00000000" w:rsidRDefault="00000000">
            <w:pPr>
              <w:spacing w:lineRule="auto" w:line="360"/>
              <w:contextualSpacing w:val="0"/>
            </w:pPr>
            <w:r w:rsidRPr="00000000" w:rsidR="00000000" w:rsidDel="00000000">
              <w:rPr>
                <w:rtl w:val="0"/>
              </w:rPr>
            </w:r>
          </w:p>
        </w:tc>
      </w:tr>
    </w:tbl>
    <w:p w:rsidP="00000000" w:rsidRPr="00000000" w:rsidR="00000000" w:rsidDel="00000000" w:rsidRDefault="00000000">
      <w:pPr>
        <w:ind w:left="0" w:firstLine="0"/>
        <w:contextualSpacing w:val="0"/>
      </w:pPr>
      <w:hyperlink r:id="rId14">
        <w:r w:rsidRPr="00000000" w:rsidR="00000000" w:rsidDel="00000000">
          <w:rPr>
            <w:color w:val="1155cc"/>
            <w:u w:val="single"/>
            <w:rtl w:val="0"/>
          </w:rPr>
          <w:t xml:space="preserve">http://www.unaids.org/en/Regionscountries/Countries/Namibia/</w:t>
        </w:r>
      </w:hyperlink>
      <w:r w:rsidRPr="00000000" w:rsidR="00000000" w:rsidDel="00000000">
        <w:rPr>
          <w:rtl w:val="0"/>
        </w:rPr>
      </w:r>
    </w:p>
    <w:p w:rsidP="00000000" w:rsidRPr="00000000" w:rsidR="00000000" w:rsidDel="00000000" w:rsidRDefault="00000000">
      <w:pPr>
        <w:ind w:left="720" w:hanging="359"/>
        <w:contextualSpacing w:val="0"/>
        <w:rPr/>
      </w:pPr>
      <w:r w:rsidRPr="00000000" w:rsidR="00000000" w:rsidDel="00000000">
        <w:rPr>
          <w:rtl w:val="0"/>
        </w:rPr>
        <w:t xml:space="preserve">HIV/AIDS estimates in 2013:</w:t>
      </w:r>
    </w:p>
    <w:p w:rsidP="00000000" w:rsidRPr="00000000" w:rsidR="00000000" w:rsidDel="00000000" w:rsidRDefault="00000000">
      <w:pPr>
        <w:ind w:left="720" w:hanging="359"/>
        <w:contextualSpacing w:val="0"/>
        <w:rPr/>
      </w:pPr>
      <w:r w:rsidRPr="00000000" w:rsidR="00000000" w:rsidDel="00000000">
        <w:rPr>
          <w:rtl w:val="0"/>
        </w:rPr>
        <w:t xml:space="preserve"> </w:t>
      </w:r>
    </w:p>
    <w:tbl>
      <w:tblPr>
        <w:tblStyle w:val="Table2"/>
        <w:bidiVisual w:val="0"/>
        <w:tblW w:w="852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260"/>
        <w:gridCol w:w="4260"/>
        <w:tblGridChange w:id="0">
          <w:tblGrid>
            <w:gridCol w:w="4260"/>
            <w:gridCol w:w="42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sz w:val="20"/>
                <w:rtl w:val="0"/>
              </w:rPr>
              <w:t xml:space="preserve">Number of people living with HIV</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sz w:val="20"/>
                <w:highlight w:val="white"/>
                <w:rtl w:val="0"/>
              </w:rPr>
              <w:t xml:space="preserve">250,000 [210,000 - 290,000]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sz w:val="20"/>
                <w:highlight w:val="white"/>
                <w:rtl w:val="0"/>
              </w:rPr>
              <w:t xml:space="preserve">Adults aged 15 to 49 prevalence rate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sz w:val="20"/>
                <w:highlight w:val="white"/>
                <w:rtl w:val="0"/>
              </w:rPr>
              <w:t xml:space="preserve">14.3% [11.8% - 17.3%]</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sz w:val="20"/>
                <w:highlight w:val="white"/>
                <w:rtl w:val="0"/>
              </w:rPr>
              <w:t xml:space="preserve">Adults aged 15 and up living with HIV</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sz w:val="20"/>
                <w:highlight w:val="white"/>
                <w:rtl w:val="0"/>
              </w:rPr>
              <w:t xml:space="preserve">220,000 [190,000 - 260,000]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sz w:val="20"/>
                <w:highlight w:val="white"/>
                <w:rtl w:val="0"/>
              </w:rPr>
              <w:t xml:space="preserve">Women aged 15 and up living with HIV</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sz w:val="20"/>
                <w:highlight w:val="white"/>
                <w:rtl w:val="0"/>
              </w:rPr>
              <w:t xml:space="preserve">130,000 [110,000 - 150,000]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sz w:val="20"/>
                <w:highlight w:val="white"/>
                <w:rtl w:val="0"/>
              </w:rPr>
              <w:t xml:space="preserve">Children aged 0 to 14 living with HIV</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sz w:val="20"/>
                <w:highlight w:val="white"/>
                <w:rtl w:val="0"/>
              </w:rPr>
              <w:t xml:space="preserve">23,000 [18,000 - 28,000]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sz w:val="20"/>
                <w:highlight w:val="white"/>
                <w:rtl w:val="0"/>
              </w:rPr>
              <w:t xml:space="preserve">Deaths due to AIDS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sz w:val="20"/>
                <w:highlight w:val="white"/>
                <w:rtl w:val="0"/>
              </w:rPr>
              <w:t xml:space="preserve">6,600 [4,000 - 10,000]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sz w:val="20"/>
                <w:highlight w:val="white"/>
                <w:rtl w:val="0"/>
              </w:rPr>
              <w:t xml:space="preserve">Orphans due to AIDS aged up to 17:</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sz w:val="20"/>
                <w:highlight w:val="white"/>
                <w:rtl w:val="0"/>
              </w:rPr>
              <w:t xml:space="preserve">96,000 [12,000 - 130,000]</w:t>
            </w:r>
          </w:p>
        </w:tc>
      </w:tr>
    </w:tbl>
    <w:p w:rsidP="00000000" w:rsidRPr="00000000" w:rsidR="00000000" w:rsidDel="00000000" w:rsidRDefault="00000000">
      <w:pPr>
        <w:ind w:left="720" w:hanging="359"/>
        <w:contextualSpacing w:val="0"/>
        <w:rPr/>
      </w:pPr>
      <w:r w:rsidRPr="00000000" w:rsidR="00000000" w:rsidDel="00000000">
        <w:rPr>
          <w:rtl w:val="0"/>
        </w:rPr>
        <w:t xml:space="preserve"> </w:t>
      </w:r>
    </w:p>
    <w:p w:rsidP="00000000" w:rsidRPr="00000000" w:rsidR="00000000" w:rsidDel="00000000" w:rsidRDefault="00000000">
      <w:pPr>
        <w:ind w:left="720" w:hanging="359"/>
        <w:contextualSpacing w:val="0"/>
        <w:rPr/>
      </w:pPr>
      <w:r w:rsidRPr="00000000" w:rsidR="00000000" w:rsidDel="00000000">
        <w:rPr>
          <w:rtl w:val="0"/>
        </w:rPr>
        <w:t xml:space="preserve">Note:</w:t>
      </w:r>
    </w:p>
    <w:p w:rsidP="00000000" w:rsidRPr="00000000" w:rsidR="00000000" w:rsidDel="00000000" w:rsidRDefault="00000000">
      <w:pPr>
        <w:keepNext w:val="0"/>
        <w:keepLines w:val="0"/>
        <w:widowControl w:val="1"/>
        <w:numPr>
          <w:ilvl w:val="0"/>
          <w:numId w:val="11"/>
        </w:numPr>
        <w:spacing w:lineRule="auto" w:after="0" w:line="276" w:before="0"/>
        <w:ind w:left="720" w:right="0" w:hanging="359"/>
        <w:contextualSpacing w:val="1"/>
        <w:jc w:val="left"/>
        <w:rPr>
          <w:u w:val="none"/>
        </w:rPr>
      </w:pPr>
      <w:r w:rsidRPr="00000000" w:rsidR="00000000" w:rsidDel="00000000">
        <w:rPr>
          <w:rtl w:val="0"/>
        </w:rPr>
        <w:t xml:space="preserve"> Primarily heterosexual transmission</w:t>
      </w:r>
    </w:p>
    <w:p w:rsidP="00000000" w:rsidRPr="00000000" w:rsidR="00000000" w:rsidDel="00000000" w:rsidRDefault="00000000">
      <w:pPr>
        <w:numPr>
          <w:ilvl w:val="0"/>
          <w:numId w:val="20"/>
        </w:numPr>
        <w:ind w:left="720" w:hanging="359"/>
        <w:contextualSpacing w:val="1"/>
        <w:rPr/>
      </w:pPr>
      <w:r w:rsidRPr="00000000" w:rsidR="00000000" w:rsidDel="00000000">
        <w:rPr>
          <w:rtl w:val="0"/>
        </w:rPr>
        <w:t xml:space="preserve">Recent increases in rates (especially of women in their 40s) could be because of the improvements of ARV’s</w:t>
      </w:r>
    </w:p>
    <w:p w:rsidP="00000000" w:rsidRPr="00000000" w:rsidR="00000000" w:rsidDel="00000000" w:rsidRDefault="00000000">
      <w:pPr>
        <w:numPr>
          <w:ilvl w:val="0"/>
          <w:numId w:val="20"/>
        </w:numPr>
        <w:ind w:left="720" w:hanging="359"/>
        <w:contextualSpacing w:val="1"/>
        <w:rPr/>
      </w:pPr>
      <w:r w:rsidRPr="00000000" w:rsidR="00000000" w:rsidDel="00000000">
        <w:rPr>
          <w:rtl w:val="0"/>
        </w:rPr>
        <w:t xml:space="preserve">Generally most prevalent in the northern area of the country along the Angola border</w:t>
      </w:r>
    </w:p>
    <w:p w:rsidP="00000000" w:rsidRPr="00000000" w:rsidR="00000000" w:rsidDel="00000000" w:rsidRDefault="00000000">
      <w:pPr>
        <w:ind w:left="720" w:hanging="359"/>
        <w:contextualSpacing w:val="0"/>
        <w:rPr/>
      </w:pPr>
      <w:hyperlink r:id="rId15">
        <w:r w:rsidRPr="00000000" w:rsidR="00000000" w:rsidDel="00000000">
          <w:rPr>
            <w:color w:val="1155cc"/>
            <w:u w:val="single"/>
            <w:rtl w:val="0"/>
          </w:rPr>
          <w:t xml:space="preserve">http://www.cpc.unc.edu/measure/publications/sr-09-53</w:t>
        </w:r>
      </w:hyperlink>
    </w:p>
    <w:p w:rsidP="00000000" w:rsidRPr="00000000" w:rsidR="00000000" w:rsidDel="00000000" w:rsidRDefault="00000000">
      <w:pPr>
        <w:ind w:left="720" w:hanging="359"/>
        <w:contextualSpacing w:val="0"/>
        <w:rPr/>
      </w:pPr>
      <w:r w:rsidRPr="00000000" w:rsidR="00000000" w:rsidDel="00000000">
        <w:rPr>
          <w:rtl w:val="0"/>
        </w:rPr>
        <w:t xml:space="preserve">“Forced labor migration, segregation of men from their families and communities, institutionalized racism, and imposed poverty are believed to have contributed to the spread of HIV to its current proportions, as did years of civil strife within Namibia and in neighboring countries.” (pg 1)</w:t>
      </w:r>
    </w:p>
    <w:p w:rsidP="00000000" w:rsidRPr="00000000" w:rsidR="00000000" w:rsidDel="00000000" w:rsidRDefault="00000000">
      <w:pPr>
        <w:ind w:left="360" w:firstLine="0"/>
        <w:contextualSpacing w:val="0"/>
      </w:pPr>
      <w:r w:rsidRPr="00000000" w:rsidR="00000000" w:rsidDel="00000000">
        <w:rPr>
          <w:b w:val="1"/>
          <w:rtl w:val="0"/>
        </w:rPr>
        <w:t xml:space="preserve">Risk Factors of HIV/AIDS:</w:t>
      </w:r>
    </w:p>
    <w:p w:rsidP="00000000" w:rsidRPr="00000000" w:rsidR="00000000" w:rsidDel="00000000" w:rsidRDefault="00000000">
      <w:pPr>
        <w:numPr>
          <w:ilvl w:val="0"/>
          <w:numId w:val="18"/>
        </w:numPr>
        <w:ind w:left="720" w:hanging="359"/>
        <w:contextualSpacing w:val="1"/>
        <w:rPr>
          <w:u w:val="none"/>
        </w:rPr>
      </w:pPr>
      <w:r w:rsidRPr="00000000" w:rsidR="00000000" w:rsidDel="00000000">
        <w:rPr>
          <w:b w:val="1"/>
          <w:rtl w:val="0"/>
        </w:rPr>
        <w:t xml:space="preserve">Multiple and concurrent partnerships</w:t>
      </w:r>
      <w:r w:rsidRPr="00000000" w:rsidR="00000000" w:rsidDel="00000000">
        <w:rPr>
          <w:rtl w:val="0"/>
        </w:rPr>
        <w:t xml:space="preserve">- more than one partner in a short period of time</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At the current population size, each HIV positive person only needs to infect one other person to keep the epidemic at its current rate.</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This behavior is very common among people under 30 years of age, which leads to the infection of many youths.</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It was found that divorced/widowed/separated women are more likely to have multiple concurrent partnerships than other women.</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There has been steady decline in cohabitation/marital relationships.</w:t>
      </w:r>
    </w:p>
    <w:p w:rsidP="00000000" w:rsidRPr="00000000" w:rsidR="00000000" w:rsidDel="00000000" w:rsidRDefault="00000000">
      <w:pPr>
        <w:numPr>
          <w:ilvl w:val="0"/>
          <w:numId w:val="18"/>
        </w:numPr>
        <w:ind w:left="720" w:hanging="359"/>
        <w:contextualSpacing w:val="1"/>
        <w:rPr>
          <w:u w:val="none"/>
        </w:rPr>
      </w:pPr>
      <w:r w:rsidRPr="00000000" w:rsidR="00000000" w:rsidDel="00000000">
        <w:rPr>
          <w:rtl w:val="0"/>
        </w:rPr>
        <w:t xml:space="preserve">I</w:t>
      </w:r>
      <w:r w:rsidRPr="00000000" w:rsidR="00000000" w:rsidDel="00000000">
        <w:rPr>
          <w:b w:val="1"/>
          <w:rtl w:val="0"/>
        </w:rPr>
        <w:t xml:space="preserve">ntergenerational sex</w:t>
      </w:r>
      <w:r w:rsidRPr="00000000" w:rsidR="00000000" w:rsidDel="00000000">
        <w:rPr>
          <w:rtl w:val="0"/>
        </w:rPr>
        <w:t xml:space="preserve">- exposes youth to those who are much more likely to be HIV positive</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It exposes youth to people who are much more likely to be HIV positive.</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Usually, the proportion of the population with HIV increases with age (because there is exposure to more sexual partners).</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This form of sexual activity is more common among young married and cohabiting women than other women, because they are more likely to have a partner much older than them.</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A lot of men want younger women for partners because they are less likely to have been exposed. Some relationships are forced on girls as young as 10-14.</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There is a decreased likelihood of condom use when unmarried and with an older partner.</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 Intergenerational marriages occur at a much higher rate in areas where HIV is most prevalent (Omusati and Ohangwena).</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There are high rates of nonmarital intergenerational sex iin Erongo, Hardap, and Omaheke.</w:t>
      </w:r>
    </w:p>
    <w:p w:rsidP="00000000" w:rsidRPr="00000000" w:rsidR="00000000" w:rsidDel="00000000" w:rsidRDefault="00000000">
      <w:pPr>
        <w:numPr>
          <w:ilvl w:val="0"/>
          <w:numId w:val="18"/>
        </w:numPr>
        <w:ind w:left="720" w:hanging="359"/>
        <w:contextualSpacing w:val="1"/>
        <w:rPr>
          <w:u w:val="none"/>
        </w:rPr>
      </w:pPr>
      <w:r w:rsidRPr="00000000" w:rsidR="00000000" w:rsidDel="00000000">
        <w:rPr>
          <w:b w:val="1"/>
          <w:rtl w:val="0"/>
        </w:rPr>
        <w:t xml:space="preserve">Alcohol abuse-</w:t>
      </w:r>
      <w:r w:rsidRPr="00000000" w:rsidR="00000000" w:rsidDel="00000000">
        <w:rPr>
          <w:rtl w:val="0"/>
        </w:rPr>
        <w:t xml:space="preserve"> helps to overlook the risk of HIV</w:t>
      </w:r>
    </w:p>
    <w:p w:rsidP="00000000" w:rsidRPr="00000000" w:rsidR="00000000" w:rsidDel="00000000" w:rsidRDefault="00000000">
      <w:pPr>
        <w:numPr>
          <w:ilvl w:val="0"/>
          <w:numId w:val="18"/>
        </w:numPr>
        <w:ind w:left="720" w:hanging="359"/>
        <w:contextualSpacing w:val="1"/>
        <w:rPr>
          <w:u w:val="none"/>
        </w:rPr>
      </w:pPr>
      <w:r w:rsidRPr="00000000" w:rsidR="00000000" w:rsidDel="00000000">
        <w:rPr>
          <w:b w:val="1"/>
          <w:rtl w:val="0"/>
        </w:rPr>
        <w:t xml:space="preserve">Low levels of HIV risk-perception/condom use</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Many people know about HIV/AIDS. There is more of a lack of risk-perception that is associated with it.</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The risk of infection is often viewed as a concern, but not a major one.</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Poverty takes priority. It is a much more immediate concern than the potential development of HIV later on in life.</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Common misconceptions about condom use:</w:t>
      </w:r>
    </w:p>
    <w:p w:rsidP="00000000" w:rsidRPr="00000000" w:rsidR="00000000" w:rsidDel="00000000" w:rsidRDefault="00000000">
      <w:pPr>
        <w:ind w:left="0" w:firstLine="0"/>
        <w:contextualSpacing w:val="0"/>
      </w:pPr>
      <w:r w:rsidRPr="00000000" w:rsidR="00000000" w:rsidDel="00000000">
        <w:drawing>
          <wp:inline distR="114300" distT="114300" distB="114300" distL="114300">
            <wp:extent cy="2057400" cx="5943600"/>
            <wp:effectExtent t="0" b="0" r="0" l="0"/>
            <wp:docPr id="8" name="image24.png"/>
            <a:graphic>
              <a:graphicData uri="http://schemas.openxmlformats.org/drawingml/2006/picture">
                <pic:pic>
                  <pic:nvPicPr>
                    <pic:cNvPr id="0" name="image24.png"/>
                    <pic:cNvPicPr preferRelativeResize="0"/>
                  </pic:nvPicPr>
                  <pic:blipFill>
                    <a:blip r:embed="rId16"/>
                    <a:srcRect t="0" b="0" r="0" l="0"/>
                    <a:stretch>
                      <a:fillRect/>
                    </a:stretch>
                  </pic:blipFill>
                  <pic:spPr>
                    <a:xfrm>
                      <a:off y="0" x="0"/>
                      <a:ext cy="2057400" cx="59436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8"/>
        </w:numPr>
        <w:ind w:left="720" w:hanging="359"/>
        <w:contextualSpacing w:val="1"/>
        <w:rPr/>
      </w:pPr>
      <w:r w:rsidRPr="00000000" w:rsidR="00000000" w:rsidDel="00000000">
        <w:rPr>
          <w:b w:val="1"/>
          <w:rtl w:val="0"/>
        </w:rPr>
        <w:t xml:space="preserve">Poor working conditions</w:t>
      </w:r>
      <w:r w:rsidRPr="00000000" w:rsidR="00000000" w:rsidDel="00000000">
        <w:rPr>
          <w:rtl w:val="0"/>
        </w:rPr>
        <w:t xml:space="preserve">, especially for miners</w:t>
      </w:r>
    </w:p>
    <w:p w:rsidP="00000000" w:rsidRPr="00000000" w:rsidR="00000000" w:rsidDel="00000000" w:rsidRDefault="00000000">
      <w:pPr>
        <w:numPr>
          <w:ilvl w:val="1"/>
          <w:numId w:val="18"/>
        </w:numPr>
        <w:ind w:left="1440" w:hanging="359"/>
        <w:contextualSpacing w:val="1"/>
        <w:rPr/>
      </w:pPr>
      <w:r w:rsidRPr="00000000" w:rsidR="00000000" w:rsidDel="00000000">
        <w:rPr>
          <w:rtl w:val="0"/>
        </w:rPr>
        <w:t xml:space="preserve">They feel that they are going to die soon anyway, so there is no reason to worry about protecting themselves.</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Also, with some of the dangers of working, people may be exposed to others blood which is problematic if it gets in the other person’s open wounds.</w:t>
      </w:r>
    </w:p>
    <w:p w:rsidP="00000000" w:rsidRPr="00000000" w:rsidR="00000000" w:rsidDel="00000000" w:rsidRDefault="00000000">
      <w:pPr>
        <w:numPr>
          <w:ilvl w:val="0"/>
          <w:numId w:val="18"/>
        </w:numPr>
        <w:ind w:left="720" w:hanging="359"/>
        <w:contextualSpacing w:val="1"/>
        <w:rPr>
          <w:u w:val="none"/>
        </w:rPr>
      </w:pPr>
      <w:r w:rsidRPr="00000000" w:rsidR="00000000" w:rsidDel="00000000">
        <w:rPr>
          <w:b w:val="1"/>
          <w:rtl w:val="0"/>
        </w:rPr>
        <w:t xml:space="preserve">Steady decline in cohabitation/marital relationships</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In 2006, 1 out of 3 people ages 35-39 have never done this.</w:t>
      </w:r>
    </w:p>
    <w:p w:rsidP="00000000" w:rsidRPr="00000000" w:rsidR="00000000" w:rsidDel="00000000" w:rsidRDefault="00000000">
      <w:pPr>
        <w:numPr>
          <w:ilvl w:val="0"/>
          <w:numId w:val="18"/>
        </w:numPr>
        <w:ind w:left="720" w:hanging="359"/>
        <w:contextualSpacing w:val="1"/>
        <w:rPr>
          <w:u w:val="none"/>
        </w:rPr>
      </w:pPr>
      <w:r w:rsidRPr="00000000" w:rsidR="00000000" w:rsidDel="00000000">
        <w:rPr>
          <w:rtl w:val="0"/>
        </w:rPr>
        <w:t xml:space="preserve"> </w:t>
      </w:r>
      <w:r w:rsidRPr="00000000" w:rsidR="00000000" w:rsidDel="00000000">
        <w:rPr>
          <w:b w:val="1"/>
          <w:rtl w:val="0"/>
        </w:rPr>
        <w:t xml:space="preserve">Transactional sex</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This is very common in Namibia, because there is a lot of poverty and not a lot of opportunities for employment.</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 It is very difficult for women to be economically independent.</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There are not a lot of employment opportunities in comparison to men.</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Often civil servants, migrants, and seasonal workers engage in this.</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The financial rewards tend to outweigh potential health concerns.</w:t>
      </w:r>
    </w:p>
    <w:p w:rsidP="00000000" w:rsidRPr="00000000" w:rsidR="00000000" w:rsidDel="00000000" w:rsidRDefault="00000000">
      <w:pPr>
        <w:numPr>
          <w:ilvl w:val="0"/>
          <w:numId w:val="18"/>
        </w:numPr>
        <w:ind w:left="720" w:hanging="359"/>
        <w:contextualSpacing w:val="1"/>
        <w:rPr>
          <w:u w:val="none"/>
        </w:rPr>
      </w:pPr>
      <w:r w:rsidRPr="00000000" w:rsidR="00000000" w:rsidDel="00000000">
        <w:rPr>
          <w:b w:val="1"/>
          <w:rtl w:val="0"/>
        </w:rPr>
        <w:t xml:space="preserve">Population mobility</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Those who move tend to have higher levels/are more susceptible to HIV than those who do not</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Urbanization</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Mines, fisheries, military bases, large construction sites where they are hiring lots of male workers- have money and therefore are able to afford alcohol and transactional sex</w:t>
      </w:r>
    </w:p>
    <w:p w:rsidP="00000000" w:rsidRPr="00000000" w:rsidR="00000000" w:rsidDel="00000000" w:rsidRDefault="00000000">
      <w:pPr>
        <w:numPr>
          <w:ilvl w:val="1"/>
          <w:numId w:val="18"/>
        </w:numPr>
        <w:ind w:left="1440" w:hanging="359"/>
        <w:contextualSpacing w:val="1"/>
        <w:rPr>
          <w:u w:val="none"/>
        </w:rPr>
      </w:pPr>
      <w:r w:rsidRPr="00000000" w:rsidR="00000000" w:rsidDel="00000000">
        <w:rPr>
          <w:rtl w:val="0"/>
        </w:rPr>
        <w:t xml:space="preserve"> Females moving around do not have as many employment options or legal protection- often alone and therefore often fall victim to sexual abuse and violence. They are likely to engage in transactional sex.</w:t>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t xml:space="preserve"> </w:t>
      </w:r>
      <w:r w:rsidRPr="00000000" w:rsidR="00000000" w:rsidDel="00000000">
        <w:rPr>
          <w:b w:val="1"/>
          <w:rtl w:val="0"/>
        </w:rPr>
        <w:t xml:space="preserve">Population at the highest risk</w:t>
      </w:r>
      <w:r w:rsidRPr="00000000" w:rsidR="00000000" w:rsidDel="00000000">
        <w:rPr>
          <w:rtl w:val="0"/>
        </w:rPr>
        <w:t xml:space="preserve">- young women</w:t>
      </w:r>
    </w:p>
    <w:p w:rsidP="00000000" w:rsidRPr="00000000" w:rsidR="00000000" w:rsidDel="00000000" w:rsidRDefault="00000000">
      <w:pPr>
        <w:keepNext w:val="0"/>
        <w:keepLines w:val="0"/>
        <w:widowControl w:val="1"/>
        <w:numPr>
          <w:ilvl w:val="0"/>
          <w:numId w:val="19"/>
        </w:numPr>
        <w:spacing w:lineRule="auto" w:after="0" w:line="276" w:before="0"/>
        <w:ind w:left="720" w:right="0" w:hanging="359"/>
        <w:contextualSpacing w:val="1"/>
        <w:jc w:val="left"/>
        <w:rPr>
          <w:u w:val="none"/>
        </w:rPr>
      </w:pPr>
      <w:r w:rsidRPr="00000000" w:rsidR="00000000" w:rsidDel="00000000">
        <w:rPr>
          <w:rtl w:val="0"/>
        </w:rPr>
        <w:t xml:space="preserve">These women are usually married/cohabiting, poor, and uneducated</w:t>
      </w:r>
    </w:p>
    <w:p w:rsidP="00000000" w:rsidRPr="00000000" w:rsidR="00000000" w:rsidDel="00000000" w:rsidRDefault="00000000">
      <w:pPr>
        <w:keepNext w:val="0"/>
        <w:keepLines w:val="0"/>
        <w:widowControl w:val="1"/>
        <w:numPr>
          <w:ilvl w:val="0"/>
          <w:numId w:val="19"/>
        </w:numPr>
        <w:spacing w:lineRule="auto" w:after="0" w:line="276" w:before="0"/>
        <w:ind w:left="720" w:right="0" w:hanging="359"/>
        <w:contextualSpacing w:val="1"/>
        <w:jc w:val="left"/>
        <w:rPr>
          <w:u w:val="none"/>
        </w:rPr>
      </w:pPr>
      <w:r w:rsidRPr="00000000" w:rsidR="00000000" w:rsidDel="00000000">
        <w:rPr>
          <w:rtl w:val="0"/>
        </w:rPr>
        <w:t xml:space="preserve"> Risk mostly comes from partner’s behavior- The spouses expose them to the infection.</w:t>
      </w:r>
    </w:p>
    <w:p w:rsidP="00000000" w:rsidRPr="00000000" w:rsidR="00000000" w:rsidDel="00000000" w:rsidRDefault="00000000">
      <w:pPr>
        <w:keepNext w:val="0"/>
        <w:keepLines w:val="0"/>
        <w:widowControl w:val="1"/>
        <w:numPr>
          <w:ilvl w:val="0"/>
          <w:numId w:val="19"/>
        </w:numPr>
        <w:spacing w:lineRule="auto" w:after="0" w:line="276" w:before="0"/>
        <w:ind w:left="720" w:right="0" w:hanging="359"/>
        <w:contextualSpacing w:val="1"/>
        <w:jc w:val="left"/>
        <w:rPr>
          <w:u w:val="none"/>
        </w:rPr>
      </w:pPr>
      <w:r w:rsidRPr="00000000" w:rsidR="00000000" w:rsidDel="00000000">
        <w:rPr>
          <w:rtl w:val="0"/>
        </w:rPr>
        <w:t xml:space="preserve">Women are unable to have much control in sexual relationships/ negotiation of condom use.</w:t>
      </w:r>
    </w:p>
    <w:p w:rsidP="00000000" w:rsidRPr="00000000" w:rsidR="00000000" w:rsidDel="00000000" w:rsidRDefault="00000000">
      <w:pPr>
        <w:keepNext w:val="0"/>
        <w:keepLines w:val="0"/>
        <w:widowControl w:val="1"/>
        <w:spacing w:lineRule="auto" w:after="0" w:line="276" w:before="0"/>
        <w:ind w:left="720" w:right="0" w:hanging="359"/>
        <w:contextualSpacing w:val="0"/>
        <w:jc w:val="left"/>
        <w:rPr/>
      </w:pPr>
      <w:hyperlink r:id="rId17">
        <w:r w:rsidRPr="00000000" w:rsidR="00000000" w:rsidDel="00000000">
          <w:rPr>
            <w:b w:val="1"/>
            <w:color w:val="1155cc"/>
            <w:u w:val="single"/>
            <w:rtl w:val="0"/>
          </w:rPr>
          <w:t xml:space="preserve">http://www.who.int/hiv/pub/guidelines/namibia_art.pdf</w:t>
        </w:r>
      </w:hyperlink>
      <w:r w:rsidRPr="00000000" w:rsidR="00000000" w:rsidDel="00000000">
        <w:rPr>
          <w:b w:val="1"/>
          <w:rtl w:val="0"/>
        </w:rPr>
        <w:t xml:space="preserve"> </w:t>
      </w:r>
      <w:r w:rsidRPr="00000000" w:rsidR="00000000" w:rsidDel="00000000">
        <w:rPr>
          <w:rtl w:val="0"/>
        </w:rPr>
      </w:r>
    </w:p>
    <w:p w:rsidP="00000000" w:rsidRPr="00000000" w:rsidR="00000000" w:rsidDel="00000000" w:rsidRDefault="00000000">
      <w:pPr>
        <w:spacing w:lineRule="auto" w:before="120"/>
        <w:ind w:left="720" w:hanging="359"/>
        <w:contextualSpacing w:val="0"/>
        <w:rPr/>
      </w:pPr>
      <w:r w:rsidRPr="00000000" w:rsidR="00000000" w:rsidDel="00000000">
        <w:rPr>
          <w:b w:val="1"/>
          <w:rtl w:val="0"/>
        </w:rPr>
        <w:t xml:space="preserve">Treatment of HIV/AIDS</w:t>
      </w:r>
    </w:p>
    <w:p w:rsidP="00000000" w:rsidRPr="00000000" w:rsidR="00000000" w:rsidDel="00000000" w:rsidRDefault="00000000">
      <w:pPr>
        <w:spacing w:lineRule="auto" w:before="120"/>
        <w:ind w:left="720" w:hanging="359"/>
        <w:contextualSpacing w:val="0"/>
        <w:rPr/>
      </w:pPr>
      <w:r w:rsidRPr="00000000" w:rsidR="00000000" w:rsidDel="00000000">
        <w:rPr>
          <w:rtl w:val="0"/>
        </w:rPr>
        <w:t xml:space="preserve">Treatment started in 2003 with 6 hospitals using HAART (Highly Active Antiretroviral Therapy). It soon expanded to remaining 28 state hospitals.</w:t>
      </w:r>
    </w:p>
    <w:p w:rsidP="00000000" w:rsidRPr="00000000" w:rsidR="00000000" w:rsidDel="00000000" w:rsidRDefault="00000000">
      <w:pPr>
        <w:spacing w:lineRule="auto" w:before="120"/>
        <w:ind w:left="720" w:hanging="359"/>
        <w:contextualSpacing w:val="0"/>
        <w:rPr/>
      </w:pPr>
      <w:r w:rsidRPr="00000000" w:rsidR="00000000" w:rsidDel="00000000">
        <w:rPr>
          <w:rtl w:val="0"/>
        </w:rPr>
        <w:t xml:space="preserve">There are now six different types of ARV’s:</w:t>
      </w:r>
    </w:p>
    <w:p w:rsidP="00000000" w:rsidRPr="00000000" w:rsidR="00000000" w:rsidDel="00000000" w:rsidRDefault="00000000">
      <w:pPr>
        <w:numPr>
          <w:ilvl w:val="0"/>
          <w:numId w:val="25"/>
        </w:numPr>
        <w:spacing w:lineRule="auto" w:before="120"/>
        <w:ind w:left="720" w:hanging="359"/>
        <w:contextualSpacing w:val="1"/>
        <w:rPr/>
      </w:pPr>
      <w:r w:rsidRPr="00000000" w:rsidR="00000000" w:rsidDel="00000000">
        <w:rPr>
          <w:rtl w:val="0"/>
        </w:rPr>
        <w:t xml:space="preserve">Nucleoside Analogue Reverse Transcriptase Inhibitors (NRTIs).</w:t>
      </w:r>
    </w:p>
    <w:p w:rsidP="00000000" w:rsidRPr="00000000" w:rsidR="00000000" w:rsidDel="00000000" w:rsidRDefault="00000000">
      <w:pPr>
        <w:numPr>
          <w:ilvl w:val="0"/>
          <w:numId w:val="25"/>
        </w:numPr>
        <w:spacing w:lineRule="auto" w:before="120"/>
        <w:ind w:left="720" w:hanging="359"/>
        <w:contextualSpacing w:val="1"/>
        <w:rPr/>
      </w:pPr>
      <w:r w:rsidRPr="00000000" w:rsidR="00000000" w:rsidDel="00000000">
        <w:rPr>
          <w:rtl w:val="0"/>
        </w:rPr>
        <w:t xml:space="preserve">Non-Nucleoside Analogue Transcriptase Inhibitors (NNRTIs).</w:t>
      </w:r>
    </w:p>
    <w:p w:rsidP="00000000" w:rsidRPr="00000000" w:rsidR="00000000" w:rsidDel="00000000" w:rsidRDefault="00000000">
      <w:pPr>
        <w:numPr>
          <w:ilvl w:val="0"/>
          <w:numId w:val="25"/>
        </w:numPr>
        <w:spacing w:lineRule="auto" w:before="120"/>
        <w:ind w:left="720" w:hanging="359"/>
        <w:contextualSpacing w:val="1"/>
        <w:rPr/>
      </w:pPr>
      <w:r w:rsidRPr="00000000" w:rsidR="00000000" w:rsidDel="00000000">
        <w:rPr>
          <w:rtl w:val="0"/>
        </w:rPr>
        <w:t xml:space="preserve">Protease inhibitors (PIs).</w:t>
      </w:r>
    </w:p>
    <w:p w:rsidP="00000000" w:rsidRPr="00000000" w:rsidR="00000000" w:rsidDel="00000000" w:rsidRDefault="00000000">
      <w:pPr>
        <w:numPr>
          <w:ilvl w:val="0"/>
          <w:numId w:val="25"/>
        </w:numPr>
        <w:spacing w:lineRule="auto" w:before="120"/>
        <w:ind w:left="720" w:hanging="359"/>
        <w:contextualSpacing w:val="1"/>
        <w:rPr/>
      </w:pPr>
      <w:r w:rsidRPr="00000000" w:rsidR="00000000" w:rsidDel="00000000">
        <w:rPr>
          <w:rtl w:val="0"/>
        </w:rPr>
        <w:t xml:space="preserve">Fusion inhibitors</w:t>
      </w:r>
    </w:p>
    <w:p w:rsidP="00000000" w:rsidRPr="00000000" w:rsidR="00000000" w:rsidDel="00000000" w:rsidRDefault="00000000">
      <w:pPr>
        <w:numPr>
          <w:ilvl w:val="0"/>
          <w:numId w:val="25"/>
        </w:numPr>
        <w:spacing w:lineRule="auto" w:before="120"/>
        <w:ind w:left="720" w:hanging="359"/>
        <w:contextualSpacing w:val="1"/>
        <w:rPr/>
      </w:pPr>
      <w:r w:rsidRPr="00000000" w:rsidR="00000000" w:rsidDel="00000000">
        <w:rPr>
          <w:rtl w:val="0"/>
        </w:rPr>
        <w:t xml:space="preserve">Intergrase inhibitors</w:t>
      </w:r>
    </w:p>
    <w:p w:rsidP="00000000" w:rsidRPr="00000000" w:rsidR="00000000" w:rsidDel="00000000" w:rsidRDefault="00000000">
      <w:pPr>
        <w:numPr>
          <w:ilvl w:val="0"/>
          <w:numId w:val="25"/>
        </w:numPr>
        <w:spacing w:lineRule="auto" w:before="120"/>
        <w:ind w:left="720" w:hanging="359"/>
        <w:contextualSpacing w:val="1"/>
        <w:rPr/>
      </w:pPr>
      <w:r w:rsidRPr="00000000" w:rsidR="00000000" w:rsidDel="00000000">
        <w:rPr>
          <w:rtl w:val="0"/>
        </w:rPr>
        <w:t xml:space="preserve">CCR5 entry inhibitors</w:t>
      </w:r>
    </w:p>
    <w:p w:rsidP="00000000" w:rsidRPr="00000000" w:rsidR="00000000" w:rsidDel="00000000" w:rsidRDefault="00000000">
      <w:pPr>
        <w:ind w:left="720" w:hanging="359"/>
        <w:contextualSpacing w:val="0"/>
        <w:rPr/>
      </w:pPr>
      <w:r w:rsidRPr="00000000" w:rsidR="00000000" w:rsidDel="00000000">
        <w:rPr>
          <w:b w:val="1"/>
          <w:rtl w:val="0"/>
        </w:rPr>
        <w:t xml:space="preserve">Potential Prevention Methods of HIV/AIDS</w:t>
      </w:r>
    </w:p>
    <w:p w:rsidP="00000000" w:rsidRPr="00000000" w:rsidR="00000000" w:rsidDel="00000000" w:rsidRDefault="00000000">
      <w:pPr>
        <w:keepNext w:val="0"/>
        <w:keepLines w:val="0"/>
        <w:widowControl w:val="1"/>
        <w:spacing w:lineRule="auto" w:after="0" w:line="276" w:before="0"/>
        <w:ind w:left="720" w:right="0" w:hanging="359"/>
        <w:contextualSpacing w:val="0"/>
        <w:jc w:val="left"/>
        <w:rPr/>
      </w:pPr>
      <w:r w:rsidRPr="00000000" w:rsidR="00000000" w:rsidDel="00000000">
        <w:rPr>
          <w:rtl w:val="0"/>
        </w:rPr>
        <w:t xml:space="preserve">It might be more effective to attempt to educate Namibians about HIV/AIDS and advocate for a change in social norms than it is to encourage them to change their behaviors.</w:t>
      </w:r>
    </w:p>
    <w:p w:rsidP="00000000" w:rsidRPr="00000000" w:rsidR="00000000" w:rsidDel="00000000" w:rsidRDefault="00000000">
      <w:pPr>
        <w:numPr>
          <w:ilvl w:val="1"/>
          <w:numId w:val="14"/>
        </w:numPr>
        <w:ind w:left="1440" w:hanging="359"/>
        <w:contextualSpacing w:val="1"/>
        <w:rPr/>
      </w:pPr>
      <w:r w:rsidRPr="00000000" w:rsidR="00000000" w:rsidDel="00000000">
        <w:rPr>
          <w:rtl w:val="0"/>
        </w:rPr>
        <w:t xml:space="preserve">Giving women access to education and employment opportunities (especially in urban areas)</w:t>
      </w:r>
    </w:p>
    <w:p w:rsidP="00000000" w:rsidRPr="00000000" w:rsidR="00000000" w:rsidDel="00000000" w:rsidRDefault="00000000">
      <w:pPr>
        <w:numPr>
          <w:ilvl w:val="2"/>
          <w:numId w:val="14"/>
        </w:numPr>
        <w:ind w:left="2160" w:hanging="359"/>
        <w:contextualSpacing w:val="1"/>
        <w:rPr/>
      </w:pPr>
      <w:r w:rsidRPr="00000000" w:rsidR="00000000" w:rsidDel="00000000">
        <w:rPr>
          <w:rtl w:val="0"/>
        </w:rPr>
        <w:t xml:space="preserve">This has been very effective</w:t>
      </w:r>
    </w:p>
    <w:p w:rsidP="00000000" w:rsidRPr="00000000" w:rsidR="00000000" w:rsidDel="00000000" w:rsidRDefault="00000000">
      <w:pPr>
        <w:numPr>
          <w:ilvl w:val="1"/>
          <w:numId w:val="14"/>
        </w:numPr>
        <w:ind w:left="1440" w:hanging="359"/>
        <w:contextualSpacing w:val="1"/>
        <w:rPr/>
      </w:pPr>
      <w:r w:rsidRPr="00000000" w:rsidR="00000000" w:rsidDel="00000000">
        <w:rPr>
          <w:rtl w:val="0"/>
        </w:rPr>
        <w:t xml:space="preserve">Increase the perception of risk among men</w:t>
      </w:r>
    </w:p>
    <w:p w:rsidP="00000000" w:rsidRPr="00000000" w:rsidR="00000000" w:rsidDel="00000000" w:rsidRDefault="00000000">
      <w:pPr>
        <w:numPr>
          <w:ilvl w:val="2"/>
          <w:numId w:val="14"/>
        </w:numPr>
        <w:ind w:left="2160" w:hanging="359"/>
        <w:contextualSpacing w:val="1"/>
        <w:rPr/>
      </w:pPr>
      <w:r w:rsidRPr="00000000" w:rsidR="00000000" w:rsidDel="00000000">
        <w:rPr>
          <w:rtl w:val="0"/>
        </w:rPr>
        <w:t xml:space="preserve">Teach the importance condom use and less multiple/concurrent partners</w:t>
      </w:r>
    </w:p>
    <w:p w:rsidP="00000000" w:rsidRPr="00000000" w:rsidR="00000000" w:rsidDel="00000000" w:rsidRDefault="00000000">
      <w:pPr>
        <w:numPr>
          <w:ilvl w:val="1"/>
          <w:numId w:val="14"/>
        </w:numPr>
        <w:ind w:left="1440" w:hanging="359"/>
        <w:contextualSpacing w:val="1"/>
        <w:rPr/>
      </w:pPr>
      <w:r w:rsidRPr="00000000" w:rsidR="00000000" w:rsidDel="00000000">
        <w:rPr>
          <w:rtl w:val="0"/>
        </w:rPr>
        <w:t xml:space="preserve">Focus on educating migrant workers</w:t>
      </w:r>
    </w:p>
    <w:p w:rsidP="00000000" w:rsidRPr="00000000" w:rsidR="00000000" w:rsidDel="00000000" w:rsidRDefault="00000000">
      <w:pPr>
        <w:numPr>
          <w:ilvl w:val="2"/>
          <w:numId w:val="14"/>
        </w:numPr>
        <w:ind w:left="2160" w:hanging="359"/>
        <w:contextualSpacing w:val="1"/>
        <w:rPr/>
      </w:pPr>
      <w:r w:rsidRPr="00000000" w:rsidR="00000000" w:rsidDel="00000000">
        <w:rPr>
          <w:rtl w:val="0"/>
        </w:rPr>
        <w:t xml:space="preserve">This targets the ease of spread of infection due to population mobility.</w:t>
      </w:r>
    </w:p>
    <w:p w:rsidP="00000000" w:rsidRPr="00000000" w:rsidR="00000000" w:rsidDel="00000000" w:rsidRDefault="00000000">
      <w:pPr>
        <w:ind w:left="0" w:firstLine="0"/>
        <w:contextualSpacing w:val="0"/>
      </w:pPr>
      <w:hyperlink r:id="rId18">
        <w:r w:rsidRPr="00000000" w:rsidR="00000000" w:rsidDel="00000000">
          <w:rPr>
            <w:color w:val="1155cc"/>
            <w:u w:val="single"/>
            <w:rtl w:val="0"/>
          </w:rPr>
          <w:t xml:space="preserve">http://news.bbc.co.uk/olmedia/590000/images/_590315_namibia_300map.gif</w:t>
        </w:r>
      </w:hyperlink>
      <w:r w:rsidRPr="00000000" w:rsidR="00000000" w:rsidDel="00000000">
        <w:rPr>
          <w:rtl w:val="0"/>
        </w:rPr>
        <w:t xml:space="preserve"> picture</w:t>
      </w:r>
      <w:r w:rsidRPr="00000000" w:rsidR="00000000" w:rsidDel="00000000">
        <w:rPr>
          <w:rtl w:val="0"/>
        </w:rPr>
      </w:r>
    </w:p>
    <w:p w:rsidP="00000000" w:rsidRPr="00000000" w:rsidR="00000000" w:rsidDel="00000000" w:rsidRDefault="00000000">
      <w:pPr>
        <w:numPr>
          <w:ilvl w:val="0"/>
          <w:numId w:val="17"/>
        </w:numPr>
        <w:ind w:left="720" w:hanging="359"/>
        <w:contextualSpacing w:val="1"/>
        <w:rPr>
          <w:u w:val="none"/>
        </w:rPr>
      </w:pPr>
      <w:r w:rsidRPr="00000000" w:rsidR="00000000" w:rsidDel="00000000">
        <w:rPr>
          <w:rtl w:val="0"/>
        </w:rPr>
        <w:t xml:space="preserve">Ebola-Haley</w:t>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The CDC has only reported one 2 cases of Ebola in the southern part of Africa and only one resulted in death.  These cases were reported in 1996 and the southern part of africa has not seen any cases of ebola since.</w:t>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the closest ebola outbreak to namibia is in the democratic republic of the congo but otherwise, the affected countries are those in western africa</w:t>
      </w:r>
      <w:r w:rsidRPr="00000000" w:rsidR="00000000" w:rsidDel="00000000">
        <w:rPr>
          <w:rtl w:val="0"/>
        </w:rPr>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During 2014, there have been 3626 reported cases, 1837 of them resulting in death. These numbers represent laboratory confirmed cases only</w:t>
      </w:r>
    </w:p>
    <w:p w:rsidP="00000000" w:rsidRPr="00000000" w:rsidR="00000000" w:rsidDel="00000000" w:rsidRDefault="00000000">
      <w:pPr>
        <w:numPr>
          <w:ilvl w:val="1"/>
          <w:numId w:val="17"/>
        </w:numPr>
        <w:ind w:left="1440" w:hanging="359"/>
        <w:contextualSpacing w:val="1"/>
        <w:rPr>
          <w:u w:val="none"/>
        </w:rPr>
      </w:pPr>
      <w:hyperlink r:id="rId19">
        <w:r w:rsidRPr="00000000" w:rsidR="00000000" w:rsidDel="00000000">
          <w:rPr>
            <w:color w:val="1155cc"/>
            <w:u w:val="single"/>
            <w:rtl w:val="0"/>
          </w:rPr>
          <w:t xml:space="preserve">http://www.namibiansun.com/health/namibia-angola-discuss-drc-ebola-outbreak.70626</w:t>
        </w:r>
      </w:hyperlink>
      <w:r w:rsidRPr="00000000" w:rsidR="00000000" w:rsidDel="00000000">
        <w:rPr>
          <w:rtl w:val="0"/>
        </w:rPr>
        <w:t xml:space="preserve"> (namibia and ebola preparation)</w:t>
      </w:r>
    </w:p>
    <w:p w:rsidP="00000000" w:rsidRPr="00000000" w:rsidR="00000000" w:rsidDel="00000000" w:rsidRDefault="00000000">
      <w:pPr>
        <w:numPr>
          <w:ilvl w:val="1"/>
          <w:numId w:val="17"/>
        </w:numPr>
        <w:ind w:left="1440" w:hanging="359"/>
        <w:contextualSpacing w:val="1"/>
        <w:rPr>
          <w:u w:val="none"/>
        </w:rPr>
      </w:pPr>
      <w:hyperlink r:id="rId20">
        <w:r w:rsidRPr="00000000" w:rsidR="00000000" w:rsidDel="00000000">
          <w:rPr>
            <w:color w:val="1155cc"/>
            <w:u w:val="single"/>
            <w:rtl w:val="0"/>
          </w:rPr>
          <w:t xml:space="preserve">http://www.namibtimes.net/forum/topics/law-enforcement-agencies-receive-training-on-ebola</w:t>
        </w:r>
      </w:hyperlink>
      <w:r w:rsidRPr="00000000" w:rsidR="00000000" w:rsidDel="00000000">
        <w:rPr>
          <w:rtl w:val="0"/>
        </w:rPr>
      </w:r>
    </w:p>
    <w:p w:rsidP="00000000" w:rsidRPr="00000000" w:rsidR="00000000" w:rsidDel="00000000" w:rsidRDefault="00000000">
      <w:pPr>
        <w:numPr>
          <w:ilvl w:val="1"/>
          <w:numId w:val="17"/>
        </w:numPr>
        <w:ind w:left="1440" w:hanging="359"/>
        <w:contextualSpacing w:val="1"/>
        <w:rPr>
          <w:u w:val="none"/>
        </w:rPr>
      </w:pPr>
      <w:r w:rsidRPr="00000000" w:rsidR="00000000" w:rsidDel="00000000">
        <w:drawing>
          <wp:inline distR="114300" distT="114300" distB="114300" distL="114300">
            <wp:extent cy="2905125" cx="2857500"/>
            <wp:effectExtent t="0" b="0" r="0" l="0"/>
            <wp:docPr id="3" name="image13.png"/>
            <a:graphic>
              <a:graphicData uri="http://schemas.openxmlformats.org/drawingml/2006/picture">
                <pic:pic>
                  <pic:nvPicPr>
                    <pic:cNvPr id="0" name="image13.png"/>
                    <pic:cNvPicPr preferRelativeResize="0"/>
                  </pic:nvPicPr>
                  <pic:blipFill>
                    <a:blip r:embed="rId21"/>
                    <a:srcRect t="0" b="0" r="0" l="0"/>
                    <a:stretch>
                      <a:fillRect/>
                    </a:stretch>
                  </pic:blipFill>
                  <pic:spPr>
                    <a:xfrm>
                      <a:off y="0" x="0"/>
                      <a:ext cy="2905125" cx="2857500"/>
                    </a:xfrm>
                    <a:prstGeom prst="rect"/>
                    <a:ln/>
                  </pic:spPr>
                </pic:pic>
              </a:graphicData>
            </a:graphic>
          </wp:inline>
        </w:drawing>
      </w:r>
      <w:r w:rsidRPr="00000000" w:rsidR="00000000" w:rsidDel="00000000">
        <w:rPr>
          <w:rtl w:val="0"/>
        </w:rPr>
        <w:t xml:space="preserve">training starts in 13--&gt;2, 3, 4</w:t>
      </w:r>
      <w:r w:rsidRPr="00000000" w:rsidR="00000000" w:rsidDel="00000000">
        <w:rPr>
          <w:rtl w:val="0"/>
        </w:rPr>
      </w:r>
    </w:p>
    <w:p w:rsidP="00000000" w:rsidRPr="00000000" w:rsidR="00000000" w:rsidDel="00000000" w:rsidRDefault="00000000">
      <w:pPr>
        <w:numPr>
          <w:ilvl w:val="0"/>
          <w:numId w:val="17"/>
        </w:numPr>
        <w:ind w:left="720" w:hanging="359"/>
        <w:contextualSpacing w:val="1"/>
        <w:rPr>
          <w:b w:val="1"/>
        </w:rPr>
      </w:pPr>
      <w:r w:rsidRPr="00000000" w:rsidR="00000000" w:rsidDel="00000000">
        <w:rPr>
          <w:b w:val="1"/>
          <w:rtl w:val="0"/>
        </w:rPr>
        <w:t xml:space="preserve">Maternal Mortality--Kendra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Major causes of Maternal &amp; Child Mortality</w:t>
      </w:r>
      <w:r w:rsidRPr="00000000" w:rsidR="00000000" w:rsidDel="00000000">
        <w:drawing>
          <wp:inline distR="114300" distT="114300" distB="114300" distL="114300">
            <wp:extent cy="4233863" cx="6480884"/>
            <wp:effectExtent t="0" b="0" r="0" l="0"/>
            <wp:docPr id="18" name="image39.png"/>
            <a:graphic>
              <a:graphicData uri="http://schemas.openxmlformats.org/drawingml/2006/picture">
                <pic:pic>
                  <pic:nvPicPr>
                    <pic:cNvPr id="0" name="image39.png"/>
                    <pic:cNvPicPr preferRelativeResize="0"/>
                  </pic:nvPicPr>
                  <pic:blipFill>
                    <a:blip r:embed="rId22"/>
                    <a:srcRect t="0" b="0" r="0" l="0"/>
                    <a:stretch>
                      <a:fillRect/>
                    </a:stretch>
                  </pic:blipFill>
                  <pic:spPr>
                    <a:xfrm>
                      <a:off y="0" x="0"/>
                      <a:ext cy="4233863" cx="6480884"/>
                    </a:xfrm>
                    <a:prstGeom prst="rect"/>
                    <a:ln/>
                  </pic:spPr>
                </pic:pic>
              </a:graphicData>
            </a:graphic>
          </wp:inline>
        </w:drawing>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highlight w:val="white"/>
          <w:rtl w:val="0"/>
        </w:rPr>
        <w:t xml:space="preserve">In 2012</w:t>
      </w:r>
    </w:p>
    <w:p w:rsidP="00000000" w:rsidRPr="00000000" w:rsidR="00000000" w:rsidDel="00000000" w:rsidRDefault="00000000">
      <w:pPr>
        <w:numPr>
          <w:ilvl w:val="0"/>
          <w:numId w:val="9"/>
        </w:numPr>
        <w:ind w:left="720" w:hanging="359"/>
        <w:contextualSpacing w:val="1"/>
        <w:rPr>
          <w:highlight w:val="white"/>
        </w:rPr>
      </w:pPr>
      <w:r w:rsidRPr="00000000" w:rsidR="00000000" w:rsidDel="00000000">
        <w:rPr>
          <w:highlight w:val="white"/>
          <w:rtl w:val="0"/>
        </w:rPr>
        <w:t xml:space="preserve">28 deaths per 1,000 live births</w:t>
      </w:r>
    </w:p>
    <w:p w:rsidP="00000000" w:rsidRPr="00000000" w:rsidR="00000000" w:rsidDel="00000000" w:rsidRDefault="00000000">
      <w:pPr>
        <w:numPr>
          <w:ilvl w:val="0"/>
          <w:numId w:val="9"/>
        </w:numPr>
        <w:ind w:left="720" w:hanging="359"/>
        <w:contextualSpacing w:val="1"/>
        <w:rPr>
          <w:highlight w:val="white"/>
        </w:rPr>
      </w:pPr>
      <w:r w:rsidRPr="00000000" w:rsidR="00000000" w:rsidDel="00000000">
        <w:rPr>
          <w:highlight w:val="white"/>
          <w:rtl w:val="0"/>
        </w:rPr>
        <w:t xml:space="preserve">39 deaths per 1,000 live births</w:t>
      </w:r>
    </w:p>
    <w:p w:rsidP="00000000" w:rsidRPr="00000000" w:rsidR="00000000" w:rsidDel="00000000" w:rsidRDefault="00000000">
      <w:pPr>
        <w:numPr>
          <w:ilvl w:val="0"/>
          <w:numId w:val="9"/>
        </w:numPr>
        <w:ind w:left="720" w:hanging="359"/>
        <w:contextualSpacing w:val="1"/>
        <w:rPr>
          <w:highlight w:val="white"/>
        </w:rPr>
      </w:pPr>
      <w:r w:rsidRPr="00000000" w:rsidR="00000000" w:rsidDel="00000000">
        <w:rPr>
          <w:highlight w:val="white"/>
          <w:rtl w:val="0"/>
        </w:rPr>
        <w:t xml:space="preserve">Most prominent causes of death for children below the age of 5</w:t>
      </w:r>
    </w:p>
    <w:p w:rsidP="00000000" w:rsidRPr="00000000" w:rsidR="00000000" w:rsidDel="00000000" w:rsidRDefault="00000000">
      <w:pPr>
        <w:numPr>
          <w:ilvl w:val="1"/>
          <w:numId w:val="9"/>
        </w:numPr>
        <w:ind w:left="1440" w:hanging="359"/>
        <w:contextualSpacing w:val="1"/>
        <w:rPr>
          <w:highlight w:val="white"/>
        </w:rPr>
      </w:pPr>
      <w:r w:rsidRPr="00000000" w:rsidR="00000000" w:rsidDel="00000000">
        <w:rPr>
          <w:highlight w:val="white"/>
          <w:rtl w:val="0"/>
        </w:rPr>
        <w:t xml:space="preserve">prematurity (19%)</w:t>
      </w:r>
    </w:p>
    <w:p w:rsidP="00000000" w:rsidRPr="00000000" w:rsidR="00000000" w:rsidDel="00000000" w:rsidRDefault="00000000">
      <w:pPr>
        <w:numPr>
          <w:ilvl w:val="1"/>
          <w:numId w:val="9"/>
        </w:numPr>
        <w:ind w:left="1440" w:hanging="359"/>
        <w:contextualSpacing w:val="1"/>
        <w:rPr>
          <w:highlight w:val="white"/>
        </w:rPr>
      </w:pPr>
      <w:r w:rsidRPr="00000000" w:rsidR="00000000" w:rsidDel="00000000">
        <w:rPr>
          <w:highlight w:val="white"/>
          <w:rtl w:val="0"/>
        </w:rPr>
        <w:t xml:space="preserve">HIV/AIDS (14%)</w:t>
      </w:r>
    </w:p>
    <w:p w:rsidP="00000000" w:rsidRPr="00000000" w:rsidR="00000000" w:rsidDel="00000000" w:rsidRDefault="00000000">
      <w:pPr>
        <w:numPr>
          <w:ilvl w:val="1"/>
          <w:numId w:val="9"/>
        </w:numPr>
        <w:ind w:left="1440" w:hanging="359"/>
        <w:contextualSpacing w:val="1"/>
        <w:rPr>
          <w:highlight w:val="white"/>
        </w:rPr>
      </w:pPr>
      <w:r w:rsidRPr="00000000" w:rsidR="00000000" w:rsidDel="00000000">
        <w:rPr>
          <w:highlight w:val="white"/>
          <w:rtl w:val="0"/>
        </w:rPr>
        <w:t xml:space="preserve">Pneumonia (12%)</w:t>
      </w:r>
    </w:p>
    <w:p w:rsidP="00000000" w:rsidRPr="00000000" w:rsidR="00000000" w:rsidDel="00000000" w:rsidRDefault="00000000">
      <w:pPr>
        <w:numPr>
          <w:ilvl w:val="0"/>
          <w:numId w:val="9"/>
        </w:numPr>
        <w:ind w:left="720" w:hanging="359"/>
        <w:contextualSpacing w:val="1"/>
        <w:rPr>
          <w:highlight w:val="white"/>
        </w:rPr>
      </w:pPr>
      <w:r w:rsidRPr="00000000" w:rsidR="00000000" w:rsidDel="00000000">
        <w:rPr>
          <w:highlight w:val="white"/>
          <w:rtl w:val="0"/>
        </w:rPr>
        <w:t xml:space="preserve">2007-2011</w:t>
      </w:r>
    </w:p>
    <w:p w:rsidP="00000000" w:rsidRPr="00000000" w:rsidR="00000000" w:rsidDel="00000000" w:rsidRDefault="00000000">
      <w:pPr>
        <w:numPr>
          <w:ilvl w:val="1"/>
          <w:numId w:val="9"/>
        </w:numPr>
        <w:ind w:left="1440" w:hanging="359"/>
        <w:contextualSpacing w:val="1"/>
        <w:rPr>
          <w:highlight w:val="white"/>
        </w:rPr>
      </w:pPr>
      <w:r w:rsidRPr="00000000" w:rsidR="00000000" w:rsidDel="00000000">
        <w:rPr>
          <w:highlight w:val="white"/>
          <w:rtl w:val="0"/>
        </w:rPr>
        <w:t xml:space="preserve">Maternal Mortality ratio→ 450 per 100,000 live births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Situational Overview: </w:t>
      </w:r>
    </w:p>
    <w:p w:rsidP="00000000" w:rsidRPr="00000000" w:rsidR="00000000" w:rsidDel="00000000" w:rsidRDefault="00000000">
      <w:pPr>
        <w:ind w:firstLine="720"/>
        <w:contextualSpacing w:val="0"/>
      </w:pPr>
      <w:r w:rsidRPr="00000000" w:rsidR="00000000" w:rsidDel="00000000">
        <w:drawing>
          <wp:inline distR="114300" distT="114300" distB="114300" distL="114300">
            <wp:extent cy="2570544" cx="976313"/>
            <wp:effectExtent t="0" b="0" r="0" l="0"/>
            <wp:docPr id="1" name="image01.png"/>
            <a:graphic>
              <a:graphicData uri="http://schemas.openxmlformats.org/drawingml/2006/picture">
                <pic:pic>
                  <pic:nvPicPr>
                    <pic:cNvPr id="0" name="image01.png"/>
                    <pic:cNvPicPr preferRelativeResize="0"/>
                  </pic:nvPicPr>
                  <pic:blipFill>
                    <a:blip r:embed="rId23"/>
                    <a:srcRect t="0" b="0" r="0" l="0"/>
                    <a:stretch>
                      <a:fillRect/>
                    </a:stretch>
                  </pic:blipFill>
                  <pic:spPr>
                    <a:xfrm>
                      <a:off y="0" x="0"/>
                      <a:ext cy="2570544" cx="976313"/>
                    </a:xfrm>
                    <a:prstGeom prst="rect"/>
                    <a:ln/>
                  </pic:spPr>
                </pic:pic>
              </a:graphicData>
            </a:graphic>
          </wp:inline>
        </w:drawing>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Key issues: </w:t>
      </w:r>
    </w:p>
    <w:p w:rsidP="00000000" w:rsidRPr="00000000" w:rsidR="00000000" w:rsidDel="00000000" w:rsidRDefault="00000000">
      <w:pPr>
        <w:numPr>
          <w:ilvl w:val="0"/>
          <w:numId w:val="5"/>
        </w:numPr>
        <w:ind w:left="1440" w:hanging="359"/>
        <w:contextualSpacing w:val="1"/>
        <w:rPr/>
      </w:pPr>
      <w:r w:rsidRPr="00000000" w:rsidR="00000000" w:rsidDel="00000000">
        <w:rPr>
          <w:rtl w:val="0"/>
        </w:rPr>
        <w:t xml:space="preserve">Lack efficiency to screen and take appropriate measures for those in pregnancy</w:t>
      </w:r>
    </w:p>
    <w:p w:rsidP="00000000" w:rsidRPr="00000000" w:rsidR="00000000" w:rsidDel="00000000" w:rsidRDefault="00000000">
      <w:pPr>
        <w:numPr>
          <w:ilvl w:val="0"/>
          <w:numId w:val="5"/>
        </w:numPr>
        <w:ind w:left="1440" w:hanging="359"/>
        <w:contextualSpacing w:val="1"/>
        <w:rPr/>
      </w:pPr>
      <w:r w:rsidRPr="00000000" w:rsidR="00000000" w:rsidDel="00000000">
        <w:rPr>
          <w:rtl w:val="0"/>
        </w:rPr>
        <w:t xml:space="preserve">structural constraints (poor road infrastructure/ transportation) plays in the role of access &amp; servicing maternal health services</w:t>
      </w:r>
    </w:p>
    <w:p w:rsidP="00000000" w:rsidRPr="00000000" w:rsidR="00000000" w:rsidDel="00000000" w:rsidRDefault="00000000">
      <w:pPr>
        <w:numPr>
          <w:ilvl w:val="0"/>
          <w:numId w:val="5"/>
        </w:numPr>
        <w:ind w:left="1440" w:hanging="359"/>
        <w:contextualSpacing w:val="1"/>
        <w:rPr/>
      </w:pPr>
      <w:r w:rsidRPr="00000000" w:rsidR="00000000" w:rsidDel="00000000">
        <w:rPr>
          <w:rtl w:val="0"/>
        </w:rPr>
        <w:t xml:space="preserve">Lack of access to skilled health care providers</w:t>
      </w:r>
    </w:p>
    <w:p w:rsidP="00000000" w:rsidRPr="00000000" w:rsidR="00000000" w:rsidDel="00000000" w:rsidRDefault="00000000">
      <w:pPr>
        <w:contextualSpacing w:val="0"/>
      </w:pPr>
      <w:r w:rsidRPr="00000000" w:rsidR="00000000" w:rsidDel="00000000">
        <w:rPr>
          <w:b w:val="1"/>
          <w:rtl w:val="0"/>
        </w:rPr>
        <w:t xml:space="preserve">Future Goal: </w:t>
      </w:r>
      <w:r w:rsidRPr="00000000" w:rsidR="00000000" w:rsidDel="00000000">
        <w:rPr>
          <w:rtl w:val="0"/>
        </w:rPr>
        <w:t xml:space="preserve">“A locally developed and well coordinated approach will be reqiured to deliver long term and sustainable improvement in maternal health outcomes.”</w:t>
      </w:r>
    </w:p>
    <w:p w:rsidP="00000000" w:rsidRPr="00000000" w:rsidR="00000000" w:rsidDel="00000000" w:rsidRDefault="00000000">
      <w:pPr>
        <w:contextualSpacing w:val="0"/>
      </w:pPr>
      <w:r w:rsidRPr="00000000" w:rsidR="00000000" w:rsidDel="00000000">
        <w:rPr>
          <w:b w:val="1"/>
          <w:rtl w:val="0"/>
        </w:rPr>
        <w:t xml:space="preserve"> </w:t>
      </w:r>
      <w:hyperlink r:id="rId24">
        <w:r w:rsidRPr="00000000" w:rsidR="00000000" w:rsidDel="00000000">
          <w:rPr>
            <w:color w:val="1155cc"/>
            <w:highlight w:val="white"/>
            <w:u w:val="single"/>
            <w:rtl w:val="0"/>
          </w:rPr>
          <w:t xml:space="preserve">http://www.commonwealthhealth.org/africa/namibia/child_and_maternal_health_in_namibia/</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Reproductive Health Indicators</w:t>
      </w:r>
    </w:p>
    <w:p w:rsidP="00000000" w:rsidRPr="00000000" w:rsidR="00000000" w:rsidDel="00000000" w:rsidRDefault="00000000">
      <w:pPr>
        <w:contextualSpacing w:val="0"/>
      </w:pPr>
      <w:r w:rsidRPr="00000000" w:rsidR="00000000" w:rsidDel="00000000">
        <w:rPr>
          <w:b w:val="1"/>
          <w:rtl w:val="0"/>
        </w:rPr>
        <w:t xml:space="preserve">Fertility &amp; Contraception</w:t>
      </w:r>
      <w:r w:rsidRPr="00000000" w:rsidR="00000000" w:rsidDel="00000000">
        <w:drawing>
          <wp:inline distR="114300" distT="114300" distB="114300" distL="114300">
            <wp:extent cy="1244600" cx="5943600"/>
            <wp:effectExtent t="0" b="0" r="0" l="0"/>
            <wp:docPr id="23" name="image45.png"/>
            <a:graphic>
              <a:graphicData uri="http://schemas.openxmlformats.org/drawingml/2006/picture">
                <pic:pic>
                  <pic:nvPicPr>
                    <pic:cNvPr id="0" name="image45.png"/>
                    <pic:cNvPicPr preferRelativeResize="0"/>
                  </pic:nvPicPr>
                  <pic:blipFill>
                    <a:blip r:embed="rId25"/>
                    <a:srcRect t="0" b="0" r="0" l="0"/>
                    <a:stretch>
                      <a:fillRect/>
                    </a:stretch>
                  </pic:blipFill>
                  <pic:spPr>
                    <a:xfrm>
                      <a:off y="0" x="0"/>
                      <a:ext cy="12446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Unplanned Pregnancies (From the NDHS 2007)</w:t>
      </w:r>
    </w:p>
    <w:p w:rsidP="00000000" w:rsidRPr="00000000" w:rsidR="00000000" w:rsidDel="00000000" w:rsidRDefault="00000000">
      <w:pPr>
        <w:numPr>
          <w:ilvl w:val="0"/>
          <w:numId w:val="13"/>
        </w:numPr>
        <w:ind w:left="720" w:hanging="359"/>
        <w:contextualSpacing w:val="1"/>
        <w:rPr/>
      </w:pPr>
      <w:r w:rsidRPr="00000000" w:rsidR="00000000" w:rsidDel="00000000">
        <w:rPr>
          <w:rtl w:val="0"/>
        </w:rPr>
        <w:t xml:space="preserve">⅔ of births in Namibia are unintended</w:t>
      </w:r>
    </w:p>
    <w:p w:rsidP="00000000" w:rsidRPr="00000000" w:rsidR="00000000" w:rsidDel="00000000" w:rsidRDefault="00000000">
      <w:pPr>
        <w:numPr>
          <w:ilvl w:val="0"/>
          <w:numId w:val="13"/>
        </w:numPr>
        <w:ind w:left="720" w:hanging="359"/>
        <w:contextualSpacing w:val="1"/>
        <w:rPr/>
      </w:pPr>
      <w:r w:rsidRPr="00000000" w:rsidR="00000000" w:rsidDel="00000000">
        <w:rPr>
          <w:rtl w:val="0"/>
        </w:rPr>
        <w:t xml:space="preserve">41% of births in Namibia are unwanted</w:t>
      </w:r>
    </w:p>
    <w:p w:rsidP="00000000" w:rsidRPr="00000000" w:rsidR="00000000" w:rsidDel="00000000" w:rsidRDefault="00000000">
      <w:pPr>
        <w:numPr>
          <w:ilvl w:val="0"/>
          <w:numId w:val="13"/>
        </w:numPr>
        <w:ind w:left="720" w:hanging="359"/>
        <w:contextualSpacing w:val="1"/>
        <w:rPr/>
      </w:pPr>
      <w:r w:rsidRPr="00000000" w:rsidR="00000000" w:rsidDel="00000000">
        <w:rPr>
          <w:rtl w:val="0"/>
        </w:rPr>
        <w:t xml:space="preserve">22% of Births in Namibia are mistimed</w:t>
      </w:r>
    </w:p>
    <w:p w:rsidP="00000000" w:rsidRPr="00000000" w:rsidR="00000000" w:rsidDel="00000000" w:rsidRDefault="00000000">
      <w:pPr>
        <w:numPr>
          <w:ilvl w:val="0"/>
          <w:numId w:val="13"/>
        </w:numPr>
        <w:ind w:left="720" w:hanging="359"/>
        <w:contextualSpacing w:val="1"/>
        <w:rPr/>
      </w:pPr>
      <w:r w:rsidRPr="00000000" w:rsidR="00000000" w:rsidDel="00000000">
        <w:rPr>
          <w:rtl w:val="0"/>
        </w:rPr>
        <w:t xml:space="preserve">If all unwanted/not intended births were avoided, then the average fertility rate would be 2.7 rather than 3.6 (what does the avg. fertility rate tell 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Teenage Pregnancies</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15% of teenage girls have began childbearing</w:t>
      </w:r>
    </w:p>
    <w:p w:rsidP="00000000" w:rsidRPr="00000000" w:rsidR="00000000" w:rsidDel="00000000" w:rsidRDefault="00000000">
      <w:pPr>
        <w:numPr>
          <w:ilvl w:val="1"/>
          <w:numId w:val="3"/>
        </w:numPr>
        <w:ind w:left="1440" w:hanging="359"/>
        <w:contextualSpacing w:val="1"/>
        <w:rPr/>
      </w:pPr>
      <w:r w:rsidRPr="00000000" w:rsidR="00000000" w:rsidDel="00000000">
        <w:rPr>
          <w:rtl w:val="0"/>
        </w:rPr>
        <w:t xml:space="preserve">These girls are at high risk of obstetric emergencies and maternal mortality</w:t>
      </w:r>
    </w:p>
    <w:p w:rsidP="00000000" w:rsidRPr="00000000" w:rsidR="00000000" w:rsidDel="00000000" w:rsidRDefault="00000000">
      <w:pPr>
        <w:numPr>
          <w:ilvl w:val="1"/>
          <w:numId w:val="3"/>
        </w:numPr>
        <w:ind w:left="1440" w:hanging="359"/>
        <w:contextualSpacing w:val="1"/>
        <w:rPr/>
      </w:pPr>
      <w:r w:rsidRPr="00000000" w:rsidR="00000000" w:rsidDel="00000000">
        <w:rPr>
          <w:rtl w:val="0"/>
        </w:rPr>
        <w:t xml:space="preserve">50% of the teenagers with no education have given birth</w:t>
      </w:r>
    </w:p>
    <w:p w:rsidP="00000000" w:rsidRPr="00000000" w:rsidR="00000000" w:rsidDel="00000000" w:rsidRDefault="00000000">
      <w:pPr>
        <w:ind w:left="720" w:firstLine="0"/>
        <w:contextualSpacing w:val="0"/>
      </w:pPr>
      <w:r w:rsidRPr="00000000" w:rsidR="00000000" w:rsidDel="00000000">
        <w:rPr>
          <w:rtl w:val="0"/>
        </w:rPr>
        <w:tab/>
        <w:t xml:space="preserve">vs</w:t>
      </w:r>
    </w:p>
    <w:p w:rsidP="00000000" w:rsidRPr="00000000" w:rsidR="00000000" w:rsidDel="00000000" w:rsidRDefault="00000000">
      <w:pPr>
        <w:numPr>
          <w:ilvl w:val="1"/>
          <w:numId w:val="3"/>
        </w:numPr>
        <w:ind w:left="1440" w:hanging="359"/>
        <w:contextualSpacing w:val="1"/>
        <w:rPr/>
      </w:pPr>
      <w:r w:rsidRPr="00000000" w:rsidR="00000000" w:rsidDel="00000000">
        <w:rPr>
          <w:rtl w:val="0"/>
        </w:rPr>
        <w:t xml:space="preserve">6% of teenagers who complete/are completing secondary school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Maternal Health Indicators</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68.4% of rural women have at least 4 ANC visits during pregnancy</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73 % of urban women have at least 4 ANC visits during pregnancy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59% of births in the lowest quintile that take place in a health facility</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97.3% of births in the highest quintile take place in a health facility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hyperlink r:id="rId26">
        <w:r w:rsidRPr="00000000" w:rsidR="00000000" w:rsidDel="00000000">
          <w:rPr>
            <w:color w:val="1155cc"/>
            <w:u w:val="single"/>
            <w:rtl w:val="0"/>
          </w:rPr>
          <w:t xml:space="preserve">http://www.ctc-health.org.cn/file/es2010101905.pdf</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MOHSS Maternal and Newborn Roadmap based on four objectives and multiple strategies</w:t>
        <w:br w:type="textWrapping"/>
      </w:r>
      <w:r w:rsidRPr="00000000" w:rsidR="00000000" w:rsidDel="00000000">
        <w:rPr>
          <w:rtl w:val="0"/>
        </w:rPr>
        <w:t xml:space="preserve">26 October 2010</w:t>
      </w:r>
    </w:p>
    <w:p w:rsidP="00000000" w:rsidRPr="00000000" w:rsidR="00000000" w:rsidDel="00000000" w:rsidRDefault="00000000">
      <w:pPr>
        <w:contextualSpacing w:val="0"/>
      </w:pPr>
      <w:r w:rsidRPr="00000000" w:rsidR="00000000" w:rsidDel="00000000">
        <w:rPr>
          <w:b w:val="1"/>
          <w:rtl w:val="0"/>
        </w:rPr>
        <w:t xml:space="preserve">Objective 1: Provide quality maternal health care services at all levels of health care delivery</w:t>
      </w:r>
    </w:p>
    <w:p w:rsidP="00000000" w:rsidRPr="00000000" w:rsidR="00000000" w:rsidDel="00000000" w:rsidRDefault="00000000">
      <w:pPr>
        <w:contextualSpacing w:val="0"/>
      </w:pPr>
      <w:r w:rsidRPr="00000000" w:rsidR="00000000" w:rsidDel="00000000">
        <w:rPr>
          <w:rtl w:val="0"/>
        </w:rPr>
        <w:t xml:space="preserve">1.1 Availability &amp; provision of quality maternal &amp; neonatal care</w:t>
        <w:br w:type="textWrapping"/>
        <w:t xml:space="preserve">Provide quality maternal 1 health care services at all</w:t>
        <w:br w:type="textWrapping"/>
        <w:t xml:space="preserve">1.2 Institutionalise routine MDRs1 (Maternal Death Reviews), National CEMD2 and verbal autopsies</w:t>
        <w:br w:type="textWrapping"/>
        <w:t xml:space="preserve">levels of health care delivery</w:t>
        <w:br w:type="textWrapping"/>
        <w:t xml:space="preserve">1.3 Empower communities to improve RH and MNH</w:t>
        <w:br w:type="textWrapping"/>
        <w:t xml:space="preserve">Increase the utilisation of health 2 facilities for maternal and</w:t>
        <w:br w:type="textWrapping"/>
        <w:t xml:space="preserve">1.4 Establish a functional enabling environment</w:t>
      </w:r>
    </w:p>
    <w:p w:rsidP="00000000" w:rsidRPr="00000000" w:rsidR="00000000" w:rsidDel="00000000" w:rsidRDefault="00000000">
      <w:pPr>
        <w:contextualSpacing w:val="0"/>
      </w:pPr>
      <w:r w:rsidRPr="00000000" w:rsidR="00000000" w:rsidDel="00000000">
        <w:drawing>
          <wp:inline distR="114300" distT="114300" distB="114300" distL="114300">
            <wp:extent cy="2719792" cx="4624388"/>
            <wp:effectExtent t="0" b="0" r="0" l="0"/>
            <wp:docPr id="6" name="image22.png"/>
            <a:graphic>
              <a:graphicData uri="http://schemas.openxmlformats.org/drawingml/2006/picture">
                <pic:pic>
                  <pic:nvPicPr>
                    <pic:cNvPr id="0" name="image22.png"/>
                    <pic:cNvPicPr preferRelativeResize="0"/>
                  </pic:nvPicPr>
                  <pic:blipFill>
                    <a:blip r:embed="rId27"/>
                    <a:srcRect t="0" b="0" r="0" l="0"/>
                    <a:stretch>
                      <a:fillRect/>
                    </a:stretch>
                  </pic:blipFill>
                  <pic:spPr>
                    <a:xfrm>
                      <a:off y="0" x="0"/>
                      <a:ext cy="2719792" cx="46243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Objective 2: Increase the utilisation of health facilities for maternal and newborn health</w:t>
      </w:r>
    </w:p>
    <w:p w:rsidP="00000000" w:rsidRPr="00000000" w:rsidR="00000000" w:rsidDel="00000000" w:rsidRDefault="00000000">
      <w:pPr>
        <w:contextualSpacing w:val="0"/>
      </w:pPr>
      <w:r w:rsidRPr="00000000" w:rsidR="00000000" w:rsidDel="00000000">
        <w:rPr>
          <w:rtl w:val="0"/>
        </w:rPr>
        <w:t xml:space="preserve">2.1 Creation of an enabling environment</w:t>
        <w:br w:type="textWrapping"/>
        <w:t xml:space="preserve">newborn health</w:t>
        <w:br w:type="textWrapping"/>
        <w:t xml:space="preserve">2.2 Strengthen planning, implementing, monitoring and evaluation of services</w:t>
      </w:r>
    </w:p>
    <w:p w:rsidP="00000000" w:rsidRPr="00000000" w:rsidR="00000000" w:rsidDel="00000000" w:rsidRDefault="00000000">
      <w:pPr>
        <w:contextualSpacing w:val="0"/>
      </w:pPr>
      <w:r w:rsidRPr="00000000" w:rsidR="00000000" w:rsidDel="00000000">
        <w:rPr>
          <w:rtl w:val="0"/>
        </w:rPr>
        <w:t xml:space="preserve">2.3 Resource mobilisation for improved MNH and FP</w:t>
        <w:br w:type="textWrapping"/>
      </w:r>
      <w:r w:rsidRPr="00000000" w:rsidR="00000000" w:rsidDel="00000000">
        <w:drawing>
          <wp:inline distR="114300" distT="114300" distB="114300" distL="114300">
            <wp:extent cy="2789113" cx="4824413"/>
            <wp:effectExtent t="0" b="0" r="0" l="0"/>
            <wp:docPr id="11" name="image27.png"/>
            <a:graphic>
              <a:graphicData uri="http://schemas.openxmlformats.org/drawingml/2006/picture">
                <pic:pic>
                  <pic:nvPicPr>
                    <pic:cNvPr id="0" name="image27.png"/>
                    <pic:cNvPicPr preferRelativeResize="0"/>
                  </pic:nvPicPr>
                  <pic:blipFill>
                    <a:blip r:embed="rId28"/>
                    <a:srcRect t="0" b="0" r="0" l="0"/>
                    <a:stretch>
                      <a:fillRect/>
                    </a:stretch>
                  </pic:blipFill>
                  <pic:spPr>
                    <a:xfrm>
                      <a:off y="0" x="0"/>
                      <a:ext cy="2789113" cx="482441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Objective 3: Provide quality neonatal 3 services at all levels of healthcare delivery </w:t>
      </w:r>
      <w:r w:rsidRPr="00000000" w:rsidR="00000000" w:rsidDel="00000000">
        <w:rPr>
          <w:rtl w:val="0"/>
        </w:rPr>
        <w:br w:type="textWrapping"/>
        <w:t xml:space="preserve">3.1 Availability of quality emergency newborn care</w:t>
        <w:br w:type="textWrapping"/>
        <w:t xml:space="preserve">healthcare delivery</w:t>
        <w:br w:type="textWrapping"/>
        <w:t xml:space="preserve">3.2 Newborn health integrated with existing health programmes</w:t>
      </w:r>
    </w:p>
    <w:p w:rsidP="00000000" w:rsidRPr="00000000" w:rsidR="00000000" w:rsidDel="00000000" w:rsidRDefault="00000000">
      <w:pPr>
        <w:contextualSpacing w:val="0"/>
      </w:pPr>
      <w:r w:rsidRPr="00000000" w:rsidR="00000000" w:rsidDel="00000000">
        <w:drawing>
          <wp:inline distR="114300" distT="114300" distB="114300" distL="114300">
            <wp:extent cy="3008488" cx="4681538"/>
            <wp:effectExtent t="0" b="0" r="0" l="0"/>
            <wp:docPr id="4" name="image15.png"/>
            <a:graphic>
              <a:graphicData uri="http://schemas.openxmlformats.org/drawingml/2006/picture">
                <pic:pic>
                  <pic:nvPicPr>
                    <pic:cNvPr id="0" name="image15.png"/>
                    <pic:cNvPicPr preferRelativeResize="0"/>
                  </pic:nvPicPr>
                  <pic:blipFill>
                    <a:blip r:embed="rId29"/>
                    <a:srcRect t="0" b="0" r="0" l="0"/>
                    <a:stretch>
                      <a:fillRect/>
                    </a:stretch>
                  </pic:blipFill>
                  <pic:spPr>
                    <a:xfrm>
                      <a:off y="0" x="0"/>
                      <a:ext cy="3008488" cx="4681538"/>
                    </a:xfrm>
                    <a:prstGeom prst="rect"/>
                    <a:ln/>
                  </pic:spPr>
                </pic:pic>
              </a:graphicData>
            </a:graphic>
          </wp:inline>
        </w:drawing>
      </w:r>
      <w:r w:rsidRPr="00000000" w:rsidR="00000000" w:rsidDel="00000000">
        <w:rPr>
          <w:b w:val="1"/>
          <w:rtl w:val="0"/>
        </w:rPr>
        <w:br w:type="textWrapp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Objective 4: Provide adolescent friendly health services at all levels of</w:t>
        <w:br w:type="textWrapping"/>
        <w:t xml:space="preserve">healthcare delivery</w:t>
      </w:r>
    </w:p>
    <w:p w:rsidP="00000000" w:rsidRPr="00000000" w:rsidR="00000000" w:rsidDel="00000000" w:rsidRDefault="00000000">
      <w:pPr>
        <w:ind w:firstLine="720"/>
        <w:contextualSpacing w:val="0"/>
      </w:pPr>
      <w:r w:rsidRPr="00000000" w:rsidR="00000000" w:rsidDel="00000000">
        <w:rPr>
          <w:rtl w:val="0"/>
        </w:rPr>
        <w:t xml:space="preserve">4.1 Create an enabling environment for sexual and RH</w:t>
      </w:r>
    </w:p>
    <w:p w:rsidP="00000000" w:rsidRPr="00000000" w:rsidR="00000000" w:rsidDel="00000000" w:rsidRDefault="00000000">
      <w:pPr>
        <w:ind w:firstLine="720"/>
        <w:contextualSpacing w:val="0"/>
      </w:pPr>
      <w:r w:rsidRPr="00000000" w:rsidR="00000000" w:rsidDel="00000000">
        <w:rPr>
          <w:rtl w:val="0"/>
        </w:rPr>
        <w:t xml:space="preserve">4.2 Strengthen adolescent sexual and RH services</w:t>
      </w:r>
    </w:p>
    <w:p w:rsidP="00000000" w:rsidRPr="00000000" w:rsidR="00000000" w:rsidDel="00000000" w:rsidRDefault="00000000">
      <w:pPr>
        <w:ind w:left="0" w:firstLine="0"/>
        <w:contextualSpacing w:val="0"/>
      </w:pPr>
      <w:r w:rsidRPr="00000000" w:rsidR="00000000" w:rsidDel="00000000">
        <w:rPr>
          <w:b w:val="1"/>
          <w:rtl w:val="0"/>
        </w:rPr>
        <w:t xml:space="preserve">Objective 5: Leadership &amp; Management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Challenges that are approached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drawing>
          <wp:inline distR="114300" distT="114300" distB="114300" distL="114300">
            <wp:extent cy="2386013" cx="3965603"/>
            <wp:effectExtent t="0" b="0" r="0" l="0"/>
            <wp:docPr id="9" name="image25.png"/>
            <a:graphic>
              <a:graphicData uri="http://schemas.openxmlformats.org/drawingml/2006/picture">
                <pic:pic>
                  <pic:nvPicPr>
                    <pic:cNvPr id="0" name="image25.png"/>
                    <pic:cNvPicPr preferRelativeResize="0"/>
                  </pic:nvPicPr>
                  <pic:blipFill>
                    <a:blip r:embed="rId30"/>
                    <a:srcRect t="0" b="0" r="0" l="0"/>
                    <a:stretch>
                      <a:fillRect/>
                    </a:stretch>
                  </pic:blipFill>
                  <pic:spPr>
                    <a:xfrm>
                      <a:off y="0" x="0"/>
                      <a:ext cy="2386013" cx="3965603"/>
                    </a:xfrm>
                    <a:prstGeom prst="rect"/>
                    <a:ln/>
                  </pic:spPr>
                </pic:pic>
              </a:graphicData>
            </a:graphic>
          </wp:inline>
        </w:drawing>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sz w:val="16"/>
          <w:rtl w:val="0"/>
        </w:rPr>
        <w:t xml:space="preserve">SOURCE: MOHSS, Roadmap for Accelerating the Reduction of Maternal and Newborn Morbidity and Mortality</w:t>
      </w:r>
    </w:p>
    <w:p w:rsidP="00000000" w:rsidRPr="00000000" w:rsidR="00000000" w:rsidDel="00000000" w:rsidRDefault="00000000">
      <w:pPr>
        <w:ind w:firstLine="720"/>
        <w:contextualSpacing w:val="0"/>
      </w:pPr>
      <w:r w:rsidRPr="00000000" w:rsidR="00000000" w:rsidDel="00000000">
        <w:rPr>
          <w:b w:val="1"/>
          <w:rtl w:val="0"/>
        </w:rPr>
        <w:t xml:space="preserve">Reaching Millenium Goal:</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drawing>
          <wp:inline distR="114300" distT="114300" distB="114300" distL="114300">
            <wp:extent cy="3027655" cx="4090988"/>
            <wp:effectExtent t="0" b="0" r="0" l="0"/>
            <wp:docPr id="7" name="image23.png"/>
            <a:graphic>
              <a:graphicData uri="http://schemas.openxmlformats.org/drawingml/2006/picture">
                <pic:pic>
                  <pic:nvPicPr>
                    <pic:cNvPr id="0" name="image23.png"/>
                    <pic:cNvPicPr preferRelativeResize="0"/>
                  </pic:nvPicPr>
                  <pic:blipFill>
                    <a:blip r:embed="rId31"/>
                    <a:srcRect t="0" b="0" r="0" l="0"/>
                    <a:stretch>
                      <a:fillRect/>
                    </a:stretch>
                  </pic:blipFill>
                  <pic:spPr>
                    <a:xfrm>
                      <a:off y="0" x="0"/>
                      <a:ext cy="3027655" cx="4090988"/>
                    </a:xfrm>
                    <a:prstGeom prst="rect"/>
                    <a:ln/>
                  </pic:spPr>
                </pic:pic>
              </a:graphicData>
            </a:graphic>
          </wp:inline>
        </w:drawing>
      </w:r>
      <w:r w:rsidRPr="00000000" w:rsidR="00000000" w:rsidDel="00000000">
        <w:rPr>
          <w:b w:val="1"/>
          <w:rtl w:val="0"/>
        </w:rPr>
        <w:br w:type="textWrapping"/>
        <w:t xml:space="preserve">￼￼￼￼￼￼￼￼￼￼￼￼￼￼￼￼￼￼￼</w:t>
      </w:r>
      <w:r w:rsidRPr="00000000" w:rsidR="00000000" w:rsidDel="00000000">
        <w:rPr>
          <w:rtl w:val="0"/>
        </w:rPr>
        <w:tab/>
      </w:r>
      <w:r w:rsidRPr="00000000" w:rsidR="00000000" w:rsidDel="00000000">
        <w:rPr>
          <w:b w:val="1"/>
          <w:rtl w:val="0"/>
        </w:rPr>
        <w:t xml:space="preserve">Action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4"/>
        </w:numPr>
        <w:ind w:left="1440" w:hanging="359"/>
        <w:contextualSpacing w:val="1"/>
        <w:rPr/>
      </w:pPr>
      <w:r w:rsidRPr="00000000" w:rsidR="00000000" w:rsidDel="00000000">
        <w:rPr>
          <w:rtl w:val="0"/>
        </w:rPr>
        <w:t xml:space="preserve">Almost 90% of total health spending on reproductive health was funded by the government (2008/2009) which has decreased from 93% in 2007/2008. </w:t>
      </w:r>
    </w:p>
    <w:p w:rsidP="00000000" w:rsidRPr="00000000" w:rsidR="00000000" w:rsidDel="00000000" w:rsidRDefault="00000000">
      <w:pPr>
        <w:numPr>
          <w:ilvl w:val="2"/>
          <w:numId w:val="4"/>
        </w:numPr>
        <w:ind w:left="2160" w:hanging="359"/>
        <w:contextualSpacing w:val="1"/>
        <w:rPr/>
      </w:pPr>
      <w:r w:rsidRPr="00000000" w:rsidR="00000000" w:rsidDel="00000000">
        <w:rPr>
          <w:rtl w:val="0"/>
        </w:rPr>
        <w:t xml:space="preserve">There was a decline in reproductive health spending because maternal and child mortality rates are increasing among the poor repote and the uneducated. </w:t>
      </w:r>
    </w:p>
    <w:p w:rsidP="00000000" w:rsidRPr="00000000" w:rsidR="00000000" w:rsidDel="00000000" w:rsidRDefault="00000000">
      <w:pPr>
        <w:numPr>
          <w:ilvl w:val="1"/>
          <w:numId w:val="4"/>
        </w:numPr>
        <w:ind w:left="1440" w:hanging="359"/>
        <w:contextualSpacing w:val="1"/>
        <w:rPr/>
      </w:pPr>
      <w:r w:rsidRPr="00000000" w:rsidR="00000000" w:rsidDel="00000000">
        <w:rPr>
          <w:rtl w:val="0"/>
        </w:rPr>
        <w:t xml:space="preserve">The nation has created a Reproductive Health Roadmap</w:t>
      </w:r>
    </w:p>
    <w:p w:rsidP="00000000" w:rsidRPr="00000000" w:rsidR="00000000" w:rsidDel="00000000" w:rsidRDefault="00000000">
      <w:pPr>
        <w:numPr>
          <w:ilvl w:val="2"/>
          <w:numId w:val="4"/>
        </w:numPr>
        <w:ind w:left="2160" w:hanging="359"/>
        <w:contextualSpacing w:val="1"/>
        <w:rPr/>
      </w:pPr>
      <w:r w:rsidRPr="00000000" w:rsidR="00000000" w:rsidDel="00000000">
        <w:rPr>
          <w:rtl w:val="0"/>
        </w:rPr>
        <w:t xml:space="preserve">Goals: to Strengthen availability, access and provision of quality maternal and child health services, evaluating and other aspects. </w:t>
      </w:r>
    </w:p>
    <w:p w:rsidP="00000000" w:rsidRPr="00000000" w:rsidR="00000000" w:rsidDel="00000000" w:rsidRDefault="00000000">
      <w:pPr>
        <w:numPr>
          <w:ilvl w:val="2"/>
          <w:numId w:val="4"/>
        </w:numPr>
        <w:ind w:left="2160" w:hanging="359"/>
        <w:contextualSpacing w:val="1"/>
        <w:rPr/>
      </w:pPr>
      <w:r w:rsidRPr="00000000" w:rsidR="00000000" w:rsidDel="00000000">
        <w:rPr>
          <w:rtl w:val="0"/>
        </w:rPr>
        <w:t xml:space="preserve">By implementing this road map, Namibia must strongly emphasize Reproductive health using sustainable methods </w:t>
      </w: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sz w:val="18"/>
          <w:highlight w:val="white"/>
          <w:rtl w:val="0"/>
        </w:rPr>
        <w:t xml:space="preserve">http://www.unicef.org/namibia/health_nutrition_13649.html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32">
        <w:r w:rsidRPr="00000000" w:rsidR="00000000" w:rsidDel="00000000">
          <w:rPr>
            <w:color w:val="1155cc"/>
            <w:sz w:val="18"/>
            <w:highlight w:val="white"/>
            <w:u w:val="single"/>
            <w:rtl w:val="0"/>
          </w:rPr>
          <w:t xml:space="preserve">http://www.unicef.org/namibia/survivalnewborn-sidebar4.jpg</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b w:val="1"/>
          <w:highlight w:val="white"/>
        </w:rPr>
      </w:pPr>
      <w:r w:rsidRPr="00000000" w:rsidR="00000000" w:rsidDel="00000000">
        <w:rPr>
          <w:b w:val="1"/>
          <w:highlight w:val="white"/>
          <w:rtl w:val="0"/>
        </w:rPr>
        <w:t xml:space="preserve">UNICEF Effort</w:t>
      </w:r>
    </w:p>
    <w:p w:rsidP="00000000" w:rsidRPr="00000000" w:rsidR="00000000" w:rsidDel="00000000" w:rsidRDefault="00000000">
      <w:pPr>
        <w:numPr>
          <w:ilvl w:val="1"/>
          <w:numId w:val="16"/>
        </w:numPr>
        <w:ind w:left="1440" w:hanging="359"/>
        <w:contextualSpacing w:val="1"/>
        <w:rPr>
          <w:highlight w:val="white"/>
        </w:rPr>
      </w:pPr>
      <w:r w:rsidRPr="00000000" w:rsidR="00000000" w:rsidDel="00000000">
        <w:rPr>
          <w:highlight w:val="white"/>
          <w:rtl w:val="0"/>
        </w:rPr>
        <w:t xml:space="preserve">Survival of newborns and mothers</w:t>
      </w:r>
    </w:p>
    <w:p w:rsidP="00000000" w:rsidRPr="00000000" w:rsidR="00000000" w:rsidDel="00000000" w:rsidRDefault="00000000">
      <w:pPr>
        <w:numPr>
          <w:ilvl w:val="1"/>
          <w:numId w:val="16"/>
        </w:numPr>
        <w:ind w:left="1440" w:hanging="359"/>
        <w:contextualSpacing w:val="1"/>
        <w:rPr>
          <w:highlight w:val="white"/>
        </w:rPr>
      </w:pPr>
      <w:r w:rsidRPr="00000000" w:rsidR="00000000" w:rsidDel="00000000">
        <w:rPr>
          <w:highlight w:val="white"/>
          <w:rtl w:val="0"/>
        </w:rPr>
        <w:t xml:space="preserve">The goal is to keep mothers and babies both alive and healthy </w:t>
      </w:r>
    </w:p>
    <w:p w:rsidP="00000000" w:rsidRPr="00000000" w:rsidR="00000000" w:rsidDel="00000000" w:rsidRDefault="00000000">
      <w:pPr>
        <w:numPr>
          <w:ilvl w:val="1"/>
          <w:numId w:val="16"/>
        </w:numPr>
        <w:ind w:left="1440" w:hanging="359"/>
        <w:contextualSpacing w:val="1"/>
        <w:rPr>
          <w:highlight w:val="white"/>
        </w:rPr>
      </w:pPr>
      <w:r w:rsidRPr="00000000" w:rsidR="00000000" w:rsidDel="00000000">
        <w:rPr>
          <w:highlight w:val="white"/>
          <w:rtl w:val="0"/>
        </w:rPr>
        <w:t xml:space="preserve">Maternal mortality has almost doubled since 2000 (200/10000 live births)</w:t>
      </w:r>
    </w:p>
    <w:p w:rsidP="00000000" w:rsidRPr="00000000" w:rsidR="00000000" w:rsidDel="00000000" w:rsidRDefault="00000000">
      <w:pPr>
        <w:numPr>
          <w:ilvl w:val="1"/>
          <w:numId w:val="16"/>
        </w:numPr>
        <w:ind w:left="1440" w:hanging="359"/>
        <w:contextualSpacing w:val="1"/>
        <w:rPr>
          <w:highlight w:val="white"/>
        </w:rPr>
      </w:pPr>
      <w:r w:rsidRPr="00000000" w:rsidR="00000000" w:rsidDel="00000000">
        <w:rPr>
          <w:highlight w:val="white"/>
          <w:rtl w:val="0"/>
        </w:rPr>
        <w:t xml:space="preserve">There was a national assessment of maternal and newborn care services in 2006:</w:t>
      </w:r>
    </w:p>
    <w:p w:rsidP="00000000" w:rsidRPr="00000000" w:rsidR="00000000" w:rsidDel="00000000" w:rsidRDefault="00000000">
      <w:pPr>
        <w:numPr>
          <w:ilvl w:val="2"/>
          <w:numId w:val="16"/>
        </w:numPr>
        <w:ind w:left="2160" w:hanging="359"/>
        <w:contextualSpacing w:val="1"/>
        <w:rPr>
          <w:highlight w:val="white"/>
        </w:rPr>
      </w:pPr>
      <w:r w:rsidRPr="00000000" w:rsidR="00000000" w:rsidDel="00000000">
        <w:rPr>
          <w:highlight w:val="white"/>
          <w:rtl w:val="0"/>
        </w:rPr>
        <w:t xml:space="preserve">This assessment identified gaps and informed the development of a National Plan</w:t>
      </w:r>
    </w:p>
    <w:p w:rsidP="00000000" w:rsidRPr="00000000" w:rsidR="00000000" w:rsidDel="00000000" w:rsidRDefault="00000000">
      <w:pPr>
        <w:numPr>
          <w:ilvl w:val="2"/>
          <w:numId w:val="16"/>
        </w:numPr>
        <w:ind w:left="2160" w:hanging="359"/>
        <w:contextualSpacing w:val="1"/>
        <w:rPr>
          <w:highlight w:val="white"/>
        </w:rPr>
      </w:pPr>
      <w:r w:rsidRPr="00000000" w:rsidR="00000000" w:rsidDel="00000000">
        <w:rPr>
          <w:highlight w:val="white"/>
          <w:rtl w:val="0"/>
        </w:rPr>
        <w:t xml:space="preserve">During this assessment, it was discovered that only 4 of 100 assessed health facilities were providing all necessary services. </w:t>
      </w:r>
    </w:p>
    <w:p w:rsidP="00000000" w:rsidRPr="00000000" w:rsidR="00000000" w:rsidDel="00000000" w:rsidRDefault="00000000">
      <w:pPr>
        <w:numPr>
          <w:ilvl w:val="2"/>
          <w:numId w:val="16"/>
        </w:numPr>
        <w:ind w:left="2160" w:hanging="359"/>
        <w:contextualSpacing w:val="1"/>
        <w:rPr>
          <w:highlight w:val="white"/>
        </w:rPr>
      </w:pPr>
      <w:r w:rsidRPr="00000000" w:rsidR="00000000" w:rsidDel="00000000">
        <w:rPr>
          <w:highlight w:val="white"/>
          <w:rtl w:val="0"/>
        </w:rPr>
        <w:t xml:space="preserve">No health facilities in the north regions (very populated) were capable of saving lives</w:t>
      </w:r>
    </w:p>
    <w:p w:rsidP="00000000" w:rsidRPr="00000000" w:rsidR="00000000" w:rsidDel="00000000" w:rsidRDefault="00000000">
      <w:pPr>
        <w:numPr>
          <w:ilvl w:val="2"/>
          <w:numId w:val="16"/>
        </w:numPr>
        <w:ind w:left="2160" w:hanging="359"/>
        <w:contextualSpacing w:val="1"/>
        <w:rPr>
          <w:highlight w:val="white"/>
        </w:rPr>
      </w:pPr>
      <w:r w:rsidRPr="00000000" w:rsidR="00000000" w:rsidDel="00000000">
        <w:rPr>
          <w:highlight w:val="white"/>
          <w:rtl w:val="0"/>
        </w:rPr>
        <w:t xml:space="preserve">4 regions in the North→ 63% of maternal deaths were recorded from 4 regions in the north. </w:t>
      </w:r>
    </w:p>
    <w:p w:rsidP="00000000" w:rsidRPr="00000000" w:rsidR="00000000" w:rsidDel="00000000" w:rsidRDefault="00000000">
      <w:pPr>
        <w:numPr>
          <w:ilvl w:val="2"/>
          <w:numId w:val="16"/>
        </w:numPr>
        <w:ind w:left="2160" w:hanging="359"/>
        <w:contextualSpacing w:val="1"/>
        <w:rPr>
          <w:highlight w:val="white"/>
        </w:rPr>
      </w:pPr>
      <w:r w:rsidRPr="00000000" w:rsidR="00000000" w:rsidDel="00000000">
        <w:rPr>
          <w:highlight w:val="white"/>
          <w:rtl w:val="0"/>
        </w:rPr>
        <w:t xml:space="preserve">Strategic Objective 1 of the National Road Map is: “Provision of quality maternal and newborn health services at all levels of the health delivery system including strengthening referral systems.” </w:t>
      </w:r>
    </w:p>
    <w:p w:rsidP="00000000" w:rsidRPr="00000000" w:rsidR="00000000" w:rsidDel="00000000" w:rsidRDefault="00000000">
      <w:pPr>
        <w:numPr>
          <w:ilvl w:val="2"/>
          <w:numId w:val="16"/>
        </w:numPr>
        <w:ind w:left="2160" w:hanging="359"/>
        <w:contextualSpacing w:val="1"/>
        <w:rPr>
          <w:highlight w:val="white"/>
        </w:rPr>
      </w:pPr>
      <w:r w:rsidRPr="00000000" w:rsidR="00000000" w:rsidDel="00000000">
        <w:rPr>
          <w:highlight w:val="white"/>
          <w:rtl w:val="0"/>
        </w:rPr>
        <w:t xml:space="preserve">Hopeful Outcomes:</w:t>
      </w:r>
    </w:p>
    <w:p w:rsidP="00000000" w:rsidRPr="00000000" w:rsidR="00000000" w:rsidDel="00000000" w:rsidRDefault="00000000">
      <w:pPr>
        <w:numPr>
          <w:ilvl w:val="3"/>
          <w:numId w:val="16"/>
        </w:numPr>
        <w:ind w:left="2880" w:hanging="359"/>
        <w:contextualSpacing w:val="1"/>
        <w:rPr>
          <w:highlight w:val="white"/>
        </w:rPr>
      </w:pPr>
      <w:r w:rsidRPr="00000000" w:rsidR="00000000" w:rsidDel="00000000">
        <w:rPr>
          <w:highlight w:val="white"/>
          <w:rtl w:val="0"/>
        </w:rPr>
        <w:t xml:space="preserve">By the end of 2018→ 85% of mothers, adolescents and children under 5, including the most vulnerable populations in remote and urban areas, will be benefit from access to integrated health care services.</w:t>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Main policies governing maternal and newborn health</w:t>
      </w:r>
    </w:p>
    <w:p w:rsidP="00000000" w:rsidRPr="00000000" w:rsidR="00000000" w:rsidDel="00000000" w:rsidRDefault="00000000">
      <w:pPr>
        <w:numPr>
          <w:ilvl w:val="1"/>
          <w:numId w:val="16"/>
        </w:numPr>
        <w:ind w:left="1440" w:hanging="359"/>
        <w:contextualSpacing w:val="1"/>
        <w:rPr/>
      </w:pPr>
      <w:r w:rsidRPr="00000000" w:rsidR="00000000" w:rsidDel="00000000">
        <w:rPr>
          <w:rtl w:val="0"/>
        </w:rPr>
        <w:t xml:space="preserve">The National Policy on Infant and Young Child Feeding (2007)</w:t>
      </w:r>
    </w:p>
    <w:p w:rsidP="00000000" w:rsidRPr="00000000" w:rsidR="00000000" w:rsidDel="00000000" w:rsidRDefault="00000000">
      <w:pPr>
        <w:numPr>
          <w:ilvl w:val="1"/>
          <w:numId w:val="16"/>
        </w:numPr>
        <w:ind w:left="1440" w:hanging="359"/>
        <w:contextualSpacing w:val="1"/>
        <w:rPr/>
      </w:pPr>
      <w:r w:rsidRPr="00000000" w:rsidR="00000000" w:rsidDel="00000000">
        <w:rPr>
          <w:rtl w:val="0"/>
        </w:rPr>
        <w:t xml:space="preserve">National Policy for Reproductive Health (2001)</w:t>
      </w:r>
    </w:p>
    <w:p w:rsidP="00000000" w:rsidRPr="00000000" w:rsidR="00000000" w:rsidDel="00000000" w:rsidRDefault="00000000">
      <w:pPr>
        <w:numPr>
          <w:ilvl w:val="1"/>
          <w:numId w:val="16"/>
        </w:numPr>
        <w:ind w:left="1440" w:hanging="359"/>
        <w:contextualSpacing w:val="1"/>
        <w:rPr/>
      </w:pPr>
      <w:r w:rsidRPr="00000000" w:rsidR="00000000" w:rsidDel="00000000">
        <w:rPr>
          <w:rtl w:val="0"/>
        </w:rPr>
        <w:t xml:space="preserve">Efforts to better skills of health workers so that mothers have quality services during pregnancy and after the birth.</w:t>
      </w:r>
    </w:p>
    <w:p w:rsidP="00000000" w:rsidRPr="00000000" w:rsidR="00000000" w:rsidDel="00000000" w:rsidRDefault="00000000">
      <w:pPr>
        <w:numPr>
          <w:ilvl w:val="1"/>
          <w:numId w:val="16"/>
        </w:numPr>
        <w:ind w:left="1440" w:hanging="359"/>
        <w:contextualSpacing w:val="1"/>
        <w:rPr/>
      </w:pPr>
      <w:r w:rsidRPr="00000000" w:rsidR="00000000" w:rsidDel="00000000">
        <w:rPr>
          <w:rtl w:val="0"/>
        </w:rPr>
        <w:t xml:space="preserve">2011-2015 Strategic Plan for Nutrition includes:</w:t>
      </w:r>
    </w:p>
    <w:p w:rsidP="00000000" w:rsidRPr="00000000" w:rsidR="00000000" w:rsidDel="00000000" w:rsidRDefault="00000000">
      <w:pPr>
        <w:numPr>
          <w:ilvl w:val="2"/>
          <w:numId w:val="16"/>
        </w:numPr>
        <w:ind w:left="2160" w:hanging="359"/>
        <w:contextualSpacing w:val="1"/>
        <w:rPr/>
      </w:pPr>
      <w:r w:rsidRPr="00000000" w:rsidR="00000000" w:rsidDel="00000000">
        <w:rPr>
          <w:rtl w:val="0"/>
        </w:rPr>
        <w:t xml:space="preserve">Strategic priorities to improve maternal nutrition and better maternal health and reductions in neo-natal (first 28 days of an infant’s life) and infant mortality rates</w:t>
      </w:r>
    </w:p>
    <w:p w:rsidP="00000000" w:rsidRPr="00000000" w:rsidR="00000000" w:rsidDel="00000000" w:rsidRDefault="00000000">
      <w:pPr>
        <w:numPr>
          <w:ilvl w:val="1"/>
          <w:numId w:val="16"/>
        </w:numPr>
        <w:ind w:left="1440" w:hanging="359"/>
        <w:contextualSpacing w:val="1"/>
        <w:rPr/>
      </w:pPr>
      <w:r w:rsidRPr="00000000" w:rsidR="00000000" w:rsidDel="00000000">
        <w:rPr>
          <w:rtl w:val="0"/>
        </w:rPr>
        <w:t xml:space="preserve">In 2010 a Road Map for Accelerating the Reduction of Maternal and Neonatal Morbidity and Mortality was created</w:t>
      </w:r>
    </w:p>
    <w:p w:rsidP="00000000" w:rsidRPr="00000000" w:rsidR="00000000" w:rsidDel="00000000" w:rsidRDefault="00000000">
      <w:pPr>
        <w:numPr>
          <w:ilvl w:val="2"/>
          <w:numId w:val="16"/>
        </w:numPr>
        <w:ind w:left="2160" w:hanging="359"/>
        <w:contextualSpacing w:val="1"/>
        <w:rPr/>
      </w:pPr>
      <w:r w:rsidRPr="00000000" w:rsidR="00000000" w:rsidDel="00000000">
        <w:rPr>
          <w:rtl w:val="0"/>
        </w:rPr>
        <w:t xml:space="preserve">This guided officials to quality maternal and neonatal health care </w:t>
      </w:r>
    </w:p>
    <w:p w:rsidP="00000000" w:rsidRPr="00000000" w:rsidR="00000000" w:rsidDel="00000000" w:rsidRDefault="00000000">
      <w:pPr>
        <w:numPr>
          <w:ilvl w:val="2"/>
          <w:numId w:val="16"/>
        </w:numPr>
        <w:ind w:left="2160" w:hanging="359"/>
        <w:contextualSpacing w:val="1"/>
        <w:rPr/>
      </w:pPr>
      <w:r w:rsidRPr="00000000" w:rsidR="00000000" w:rsidDel="00000000">
        <w:rPr>
          <w:rtl w:val="0"/>
        </w:rPr>
        <w:t xml:space="preserve">Health MDGs?</w:t>
      </w:r>
    </w:p>
    <w:p w:rsidP="00000000" w:rsidRPr="00000000" w:rsidR="00000000" w:rsidDel="00000000" w:rsidRDefault="00000000">
      <w:pPr>
        <w:numPr>
          <w:ilvl w:val="1"/>
          <w:numId w:val="16"/>
        </w:numPr>
        <w:ind w:left="1440" w:hanging="359"/>
        <w:contextualSpacing w:val="1"/>
        <w:rPr/>
      </w:pPr>
      <w:r w:rsidRPr="00000000" w:rsidR="00000000" w:rsidDel="00000000">
        <w:rPr>
          <w:rtl w:val="0"/>
        </w:rPr>
        <w:t xml:space="preserve">This is a great report called the “National Guidelines on Infant and Young Child Feeding” → </w:t>
      </w:r>
      <w:hyperlink r:id="rId33">
        <w:r w:rsidRPr="00000000" w:rsidR="00000000" w:rsidDel="00000000">
          <w:rPr>
            <w:color w:val="1155cc"/>
            <w:u w:val="single"/>
            <w:rtl w:val="0"/>
          </w:rPr>
          <w:t xml:space="preserve">http://www.ctc-health.org.cn/file/es2010101905.pdf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hyperlink r:id="rId34">
        <w:r w:rsidRPr="00000000" w:rsidR="00000000" w:rsidDel="00000000">
          <w:rPr>
            <w:color w:val="1155cc"/>
            <w:u w:val="single"/>
            <w:rtl w:val="0"/>
          </w:rPr>
          <w:t xml:space="preserve">http://www.aho.afro.who.int/profiles_information/index.php/Namibia:Analytical_summary_-_Maternal_and_newborn_health</w:t>
        </w:r>
      </w:hyperlink>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*The following information is from 2006-2007, so it was not in the powerpoint; however, it is good information to compare to recent statistics and see where the country was 8 years ago.* </w:t>
      </w:r>
      <w:r w:rsidRPr="00000000" w:rsidR="00000000" w:rsidDel="00000000">
        <w:rPr>
          <w:rtl w:val="0"/>
        </w:rPr>
      </w:r>
    </w:p>
    <w:p w:rsidP="00000000" w:rsidRPr="00000000" w:rsidR="00000000" w:rsidDel="00000000" w:rsidRDefault="00000000">
      <w:pPr>
        <w:numPr>
          <w:ilvl w:val="0"/>
          <w:numId w:val="23"/>
        </w:numPr>
        <w:ind w:left="1440" w:hanging="359"/>
        <w:contextualSpacing w:val="1"/>
        <w:rPr>
          <w:u w:val="none"/>
        </w:rPr>
      </w:pPr>
      <w:r w:rsidRPr="00000000" w:rsidR="00000000" w:rsidDel="00000000">
        <w:rPr>
          <w:rtl w:val="0"/>
        </w:rPr>
        <w:t xml:space="preserve">Perinatal mortality rate-29/1000 pregnancies (right before/right ater)</w:t>
      </w:r>
    </w:p>
    <w:p w:rsidP="00000000" w:rsidRPr="00000000" w:rsidR="00000000" w:rsidDel="00000000" w:rsidRDefault="00000000">
      <w:pPr>
        <w:numPr>
          <w:ilvl w:val="0"/>
          <w:numId w:val="23"/>
        </w:numPr>
        <w:ind w:left="1440" w:hanging="359"/>
        <w:contextualSpacing w:val="1"/>
        <w:rPr>
          <w:u w:val="none"/>
        </w:rPr>
      </w:pPr>
      <w:r w:rsidRPr="00000000" w:rsidR="00000000" w:rsidDel="00000000">
        <w:rPr>
          <w:rtl w:val="0"/>
        </w:rPr>
        <w:t xml:space="preserve">Early neonatal mortality  → neonatal mortality=20/1000 pregnancies--52% of under 5 mortality</w:t>
      </w:r>
    </w:p>
    <w:p w:rsidP="00000000" w:rsidRPr="00000000" w:rsidR="00000000" w:rsidDel="00000000" w:rsidRDefault="00000000">
      <w:pPr>
        <w:numPr>
          <w:ilvl w:val="0"/>
          <w:numId w:val="23"/>
        </w:numPr>
        <w:ind w:left="1440" w:hanging="359"/>
        <w:contextualSpacing w:val="1"/>
        <w:rPr>
          <w:u w:val="none"/>
        </w:rPr>
      </w:pPr>
      <w:r w:rsidRPr="00000000" w:rsidR="00000000" w:rsidDel="00000000">
        <w:rPr>
          <w:rtl w:val="0"/>
        </w:rPr>
        <w:t xml:space="preserve">Infant mortality declined from 71/1000 in 1980 to 45 in 2006</w:t>
      </w:r>
    </w:p>
    <w:p w:rsidP="00000000" w:rsidRPr="00000000" w:rsidR="00000000" w:rsidDel="00000000" w:rsidRDefault="00000000">
      <w:pPr>
        <w:numPr>
          <w:ilvl w:val="0"/>
          <w:numId w:val="23"/>
        </w:numPr>
        <w:ind w:left="1440" w:hanging="359"/>
        <w:contextualSpacing w:val="1"/>
        <w:rPr>
          <w:u w:val="none"/>
        </w:rPr>
      </w:pPr>
      <w:r w:rsidRPr="00000000" w:rsidR="00000000" w:rsidDel="00000000">
        <w:rPr>
          <w:rtl w:val="0"/>
        </w:rPr>
        <w:t xml:space="preserve">Under-five mortality rate → 61 deaths per 1000 live births </w:t>
      </w:r>
    </w:p>
    <w:p w:rsidP="00000000" w:rsidRPr="00000000" w:rsidR="00000000" w:rsidDel="00000000" w:rsidRDefault="00000000">
      <w:pPr>
        <w:numPr>
          <w:ilvl w:val="1"/>
          <w:numId w:val="23"/>
        </w:numPr>
        <w:ind w:left="2160" w:hanging="359"/>
        <w:contextualSpacing w:val="1"/>
        <w:rPr>
          <w:u w:val="none"/>
        </w:rPr>
      </w:pPr>
      <w:r w:rsidRPr="00000000" w:rsidR="00000000" w:rsidDel="00000000">
        <w:rPr>
          <w:rtl w:val="0"/>
        </w:rPr>
        <w:t xml:space="preserve">In 1980 there were 108 deaths per 1000 live births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1440" w:hanging="359"/>
        <w:contextualSpacing w:val="1"/>
        <w:rPr>
          <w:u w:val="none"/>
        </w:rPr>
      </w:pPr>
      <w:r w:rsidRPr="00000000" w:rsidR="00000000" w:rsidDel="00000000">
        <w:rPr>
          <w:rtl w:val="0"/>
        </w:rPr>
        <w:t xml:space="preserve">2006/2007→ upwards trend in infant and under-five mortality as compared to 2000. </w:t>
      </w:r>
    </w:p>
    <w:p w:rsidP="00000000" w:rsidRPr="00000000" w:rsidR="00000000" w:rsidDel="00000000" w:rsidRDefault="00000000">
      <w:pPr>
        <w:numPr>
          <w:ilvl w:val="0"/>
          <w:numId w:val="6"/>
        </w:numPr>
        <w:ind w:left="1440" w:hanging="359"/>
        <w:contextualSpacing w:val="1"/>
        <w:rPr>
          <w:u w:val="none"/>
        </w:rPr>
      </w:pPr>
      <w:r w:rsidRPr="00000000" w:rsidR="00000000" w:rsidDel="00000000">
        <w:rPr>
          <w:rtl w:val="0"/>
        </w:rPr>
        <w:t xml:space="preserve">Maternal mortality rate has increased from 271 deaths in 100,000 live births (2006/2007) </w:t>
      </w:r>
    </w:p>
    <w:p w:rsidP="00000000" w:rsidRPr="00000000" w:rsidR="00000000" w:rsidDel="00000000" w:rsidRDefault="00000000">
      <w:pPr>
        <w:numPr>
          <w:ilvl w:val="0"/>
          <w:numId w:val="6"/>
        </w:numPr>
        <w:ind w:left="1440" w:hanging="359"/>
        <w:contextualSpacing w:val="1"/>
        <w:rPr>
          <w:u w:val="none"/>
        </w:rPr>
      </w:pPr>
      <w:r w:rsidRPr="00000000" w:rsidR="00000000" w:rsidDel="00000000">
        <w:rPr>
          <w:rtl w:val="0"/>
        </w:rPr>
        <w:t xml:space="preserve">Direct causes of maternal deaths are eclampsia, complications with labor/abortion. </w:t>
      </w:r>
    </w:p>
    <w:p w:rsidP="00000000" w:rsidRPr="00000000" w:rsidR="00000000" w:rsidDel="00000000" w:rsidRDefault="00000000">
      <w:pPr>
        <w:numPr>
          <w:ilvl w:val="1"/>
          <w:numId w:val="6"/>
        </w:numPr>
        <w:ind w:left="2160" w:hanging="359"/>
        <w:contextualSpacing w:val="1"/>
        <w:rPr>
          <w:u w:val="none"/>
        </w:rPr>
      </w:pPr>
      <w:r w:rsidRPr="00000000" w:rsidR="00000000" w:rsidDel="00000000">
        <w:rPr>
          <w:rtl w:val="0"/>
        </w:rPr>
        <w:t xml:space="preserve">Indirect causes→ high HIV/AIDS prevalence in Namibia</w:t>
      </w:r>
    </w:p>
    <w:p w:rsidP="00000000" w:rsidRPr="00000000" w:rsidR="00000000" w:rsidDel="00000000" w:rsidRDefault="00000000">
      <w:pPr>
        <w:numPr>
          <w:ilvl w:val="0"/>
          <w:numId w:val="6"/>
        </w:numPr>
        <w:ind w:left="1440" w:hanging="359"/>
        <w:contextualSpacing w:val="1"/>
        <w:rPr>
          <w:u w:val="none"/>
        </w:rPr>
      </w:pPr>
      <w:r w:rsidRPr="00000000" w:rsidR="00000000" w:rsidDel="00000000">
        <w:rPr>
          <w:rtl w:val="0"/>
        </w:rPr>
        <w:t xml:space="preserve">18% of pregnant women have been tested HIV positive </w:t>
      </w:r>
    </w:p>
    <w:p w:rsidP="00000000" w:rsidRPr="00000000" w:rsidR="00000000" w:rsidDel="00000000" w:rsidRDefault="00000000">
      <w:pPr>
        <w:numPr>
          <w:ilvl w:val="0"/>
          <w:numId w:val="6"/>
        </w:numPr>
        <w:ind w:left="1440" w:hanging="359"/>
        <w:contextualSpacing w:val="1"/>
        <w:rPr>
          <w:u w:val="none"/>
        </w:rPr>
      </w:pPr>
      <w:r w:rsidRPr="00000000" w:rsidR="00000000" w:rsidDel="00000000">
        <w:rPr>
          <w:rtl w:val="0"/>
        </w:rPr>
        <w:t xml:space="preserve">Malaria infections are an indirect cause of maternal deaths and pregnant women are more prone to malaria infections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1440" w:hanging="359"/>
        <w:contextualSpacing w:val="1"/>
        <w:rPr>
          <w:u w:val="none"/>
        </w:rPr>
      </w:pPr>
      <w:r w:rsidRPr="00000000" w:rsidR="00000000" w:rsidDel="00000000">
        <w:rPr>
          <w:rtl w:val="0"/>
        </w:rPr>
        <w:t xml:space="preserve">Under-five mortality is 1.3 times higher in rural areas than in urban areas</w:t>
      </w:r>
    </w:p>
    <w:p w:rsidP="00000000" w:rsidRPr="00000000" w:rsidR="00000000" w:rsidDel="00000000" w:rsidRDefault="00000000">
      <w:pPr>
        <w:numPr>
          <w:ilvl w:val="0"/>
          <w:numId w:val="6"/>
        </w:numPr>
        <w:ind w:left="1440" w:hanging="359"/>
        <w:contextualSpacing w:val="1"/>
        <w:rPr>
          <w:u w:val="none"/>
        </w:rPr>
      </w:pPr>
      <w:r w:rsidRPr="00000000" w:rsidR="00000000" w:rsidDel="00000000">
        <w:rPr>
          <w:rtl w:val="0"/>
        </w:rPr>
        <w:t xml:space="preserve">The under-five mortality rate is almost double in the lowest wealth class when compared to children in the highest wealth class. </w:t>
      </w:r>
    </w:p>
    <w:p w:rsidP="00000000" w:rsidRPr="00000000" w:rsidR="00000000" w:rsidDel="00000000" w:rsidRDefault="00000000">
      <w:pPr>
        <w:numPr>
          <w:ilvl w:val="0"/>
          <w:numId w:val="6"/>
        </w:numPr>
        <w:ind w:left="1440" w:hanging="359"/>
        <w:contextualSpacing w:val="1"/>
        <w:rPr>
          <w:u w:val="none"/>
        </w:rPr>
      </w:pPr>
      <w:r w:rsidRPr="00000000" w:rsidR="00000000" w:rsidDel="00000000">
        <w:rPr>
          <w:rtl w:val="0"/>
        </w:rPr>
        <w:t xml:space="preserve">Ohangwena→ this region has the highest under-five mortality rate </w:t>
      </w:r>
    </w:p>
    <w:p w:rsidP="00000000" w:rsidRPr="00000000" w:rsidR="00000000" w:rsidDel="00000000" w:rsidRDefault="00000000">
      <w:pPr>
        <w:numPr>
          <w:ilvl w:val="1"/>
          <w:numId w:val="6"/>
        </w:numPr>
        <w:ind w:left="2160" w:hanging="359"/>
        <w:contextualSpacing w:val="1"/>
        <w:rPr>
          <w:u w:val="none"/>
        </w:rPr>
      </w:pPr>
      <w:r w:rsidRPr="00000000" w:rsidR="00000000" w:rsidDel="00000000">
        <w:rPr>
          <w:rtl w:val="0"/>
        </w:rPr>
        <w:t xml:space="preserve">95 children per 1,000 live births died before they reached the age of five</w:t>
      </w:r>
    </w:p>
    <w:p w:rsidP="00000000" w:rsidRPr="00000000" w:rsidR="00000000" w:rsidDel="00000000" w:rsidRDefault="00000000">
      <w:pPr>
        <w:numPr>
          <w:ilvl w:val="0"/>
          <w:numId w:val="6"/>
        </w:numPr>
        <w:ind w:left="1440" w:hanging="359"/>
        <w:contextualSpacing w:val="1"/>
        <w:rPr>
          <w:u w:val="none"/>
        </w:rPr>
      </w:pPr>
      <w:r w:rsidRPr="00000000" w:rsidR="00000000" w:rsidDel="00000000">
        <w:rPr>
          <w:rtl w:val="0"/>
        </w:rPr>
        <w:t xml:space="preserve">2006/2007→ 14% of babies were too light for their gestational age</w:t>
      </w:r>
    </w:p>
    <w:p w:rsidP="00000000" w:rsidRPr="00000000" w:rsidR="00000000" w:rsidDel="00000000" w:rsidRDefault="00000000">
      <w:pPr>
        <w:numPr>
          <w:ilvl w:val="1"/>
          <w:numId w:val="6"/>
        </w:numPr>
        <w:ind w:left="2160" w:hanging="359"/>
        <w:contextualSpacing w:val="1"/>
        <w:rPr>
          <w:u w:val="none"/>
        </w:rPr>
      </w:pPr>
      <w:r w:rsidRPr="00000000" w:rsidR="00000000" w:rsidDel="00000000">
        <w:rPr>
          <w:rtl w:val="0"/>
        </w:rPr>
        <w:t xml:space="preserve">Increase from 5.7% (1992) to 8% (2000)</w:t>
      </w:r>
    </w:p>
    <w:p w:rsidP="00000000" w:rsidRPr="00000000" w:rsidR="00000000" w:rsidDel="00000000" w:rsidRDefault="00000000">
      <w:pPr>
        <w:numPr>
          <w:ilvl w:val="0"/>
          <w:numId w:val="6"/>
        </w:numPr>
        <w:ind w:left="1440" w:hanging="359"/>
        <w:contextualSpacing w:val="1"/>
        <w:rPr>
          <w:u w:val="none"/>
        </w:rPr>
      </w:pPr>
      <w:r w:rsidRPr="00000000" w:rsidR="00000000" w:rsidDel="00000000">
        <w:rPr>
          <w:rtl w:val="0"/>
        </w:rPr>
        <w:t xml:space="preserve">30% of children are stunted because of poor nutritional conditions--14% of children born in 2006/2007 had a low birth weight. Women suffer from pregnancy complications because of lack of calories.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1440" w:hanging="359"/>
        <w:contextualSpacing w:val="1"/>
        <w:rPr>
          <w:u w:val="none"/>
        </w:rPr>
      </w:pPr>
      <w:r w:rsidRPr="00000000" w:rsidR="00000000" w:rsidDel="00000000">
        <w:rPr>
          <w:rtl w:val="0"/>
        </w:rPr>
        <w:t xml:space="preserve">More than 15% of teenagers are pregnant with their first child or already have had a child</w:t>
      </w:r>
    </w:p>
    <w:p w:rsidP="00000000" w:rsidRPr="00000000" w:rsidR="00000000" w:rsidDel="00000000" w:rsidRDefault="00000000">
      <w:pPr>
        <w:numPr>
          <w:ilvl w:val="0"/>
          <w:numId w:val="10"/>
        </w:numPr>
        <w:ind w:left="1440" w:hanging="359"/>
        <w:contextualSpacing w:val="1"/>
        <w:rPr>
          <w:u w:val="none"/>
        </w:rPr>
      </w:pPr>
      <w:r w:rsidRPr="00000000" w:rsidR="00000000" w:rsidDel="00000000">
        <w:rPr>
          <w:rtl w:val="0"/>
        </w:rPr>
        <w:t xml:space="preserve">Namibian society favors large families</w:t>
      </w:r>
    </w:p>
    <w:p w:rsidP="00000000" w:rsidRPr="00000000" w:rsidR="00000000" w:rsidDel="00000000" w:rsidRDefault="00000000">
      <w:pPr>
        <w:numPr>
          <w:ilvl w:val="0"/>
          <w:numId w:val="10"/>
        </w:numPr>
        <w:ind w:left="1440" w:hanging="359"/>
        <w:contextualSpacing w:val="1"/>
        <w:rPr>
          <w:u w:val="none"/>
        </w:rPr>
      </w:pPr>
      <w:r w:rsidRPr="00000000" w:rsidR="00000000" w:rsidDel="00000000">
        <w:rPr>
          <w:rtl w:val="0"/>
        </w:rPr>
        <w:t xml:space="preserve">Fertility rate → 3.6 (lower than 2000)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1440" w:hanging="359"/>
        <w:contextualSpacing w:val="1"/>
        <w:rPr>
          <w:u w:val="none"/>
        </w:rPr>
      </w:pPr>
      <w:r w:rsidRPr="00000000" w:rsidR="00000000" w:rsidDel="00000000">
        <w:rPr>
          <w:rtl w:val="0"/>
        </w:rPr>
        <w:t xml:space="preserve">It makes sense that coverage of interventions is higher for the wealthier class. </w:t>
      </w:r>
    </w:p>
    <w:p w:rsidP="00000000" w:rsidRPr="00000000" w:rsidR="00000000" w:rsidDel="00000000" w:rsidRDefault="00000000">
      <w:pPr>
        <w:numPr>
          <w:ilvl w:val="0"/>
          <w:numId w:val="7"/>
        </w:numPr>
        <w:ind w:left="1440" w:hanging="359"/>
        <w:contextualSpacing w:val="1"/>
        <w:rPr>
          <w:u w:val="none"/>
        </w:rPr>
      </w:pPr>
      <w:r w:rsidRPr="00000000" w:rsidR="00000000" w:rsidDel="00000000">
        <w:rPr>
          <w:rtl w:val="0"/>
        </w:rPr>
        <w:t xml:space="preserve">Most pregnant women receive antenatal care. </w:t>
      </w:r>
    </w:p>
    <w:p w:rsidP="00000000" w:rsidRPr="00000000" w:rsidR="00000000" w:rsidDel="00000000" w:rsidRDefault="00000000">
      <w:pPr>
        <w:numPr>
          <w:ilvl w:val="0"/>
          <w:numId w:val="7"/>
        </w:numPr>
        <w:ind w:left="1440" w:hanging="359"/>
        <w:contextualSpacing w:val="1"/>
        <w:rPr>
          <w:u w:val="none"/>
        </w:rPr>
      </w:pPr>
      <w:r w:rsidRPr="00000000" w:rsidR="00000000" w:rsidDel="00000000">
        <w:rPr>
          <w:rtl w:val="0"/>
        </w:rPr>
        <w:t xml:space="preserve">Most visit a health during the fourth month</w:t>
      </w:r>
    </w:p>
    <w:p w:rsidP="00000000" w:rsidRPr="00000000" w:rsidR="00000000" w:rsidDel="00000000" w:rsidRDefault="00000000">
      <w:pPr>
        <w:numPr>
          <w:ilvl w:val="0"/>
          <w:numId w:val="7"/>
        </w:numPr>
        <w:ind w:left="1440" w:hanging="359"/>
        <w:contextualSpacing w:val="1"/>
        <w:rPr>
          <w:u w:val="none"/>
        </w:rPr>
      </w:pPr>
      <w:r w:rsidRPr="00000000" w:rsidR="00000000" w:rsidDel="00000000">
        <w:rPr>
          <w:rtl w:val="0"/>
        </w:rPr>
        <w:t xml:space="preserve">More than 70% of women reported at least 1 serious problem to accessing health care when sick </w:t>
      </w:r>
    </w:p>
    <w:p w:rsidP="00000000" w:rsidRPr="00000000" w:rsidR="00000000" w:rsidDel="00000000" w:rsidRDefault="00000000">
      <w:pPr>
        <w:numPr>
          <w:ilvl w:val="0"/>
          <w:numId w:val="7"/>
        </w:numPr>
        <w:ind w:left="1440" w:hanging="359"/>
        <w:contextualSpacing w:val="1"/>
        <w:rPr>
          <w:u w:val="none"/>
        </w:rPr>
      </w:pPr>
      <w:r w:rsidRPr="00000000" w:rsidR="00000000" w:rsidDel="00000000">
        <w:rPr>
          <w:rtl w:val="0"/>
        </w:rPr>
        <w:t xml:space="preserve">Antenatal care quality→ more than 90% of women were wieghed and had blood pressure measured/blood &amp; urine sample taken but only 58% of women were told of signs of pregnancy complications.</w:t>
      </w:r>
    </w:p>
    <w:p w:rsidP="00000000" w:rsidRPr="00000000" w:rsidR="00000000" w:rsidDel="00000000" w:rsidRDefault="00000000">
      <w:pPr>
        <w:numPr>
          <w:ilvl w:val="0"/>
          <w:numId w:val="15"/>
        </w:numPr>
        <w:ind w:left="1440" w:hanging="359"/>
        <w:contextualSpacing w:val="1"/>
        <w:rPr>
          <w:u w:val="none"/>
        </w:rPr>
      </w:pPr>
      <w:r w:rsidRPr="00000000" w:rsidR="00000000" w:rsidDel="00000000">
        <w:rPr>
          <w:rtl w:val="0"/>
        </w:rPr>
        <w:t xml:space="preserve">according to DHS of 2006/2007→ almost 60% of all births occurred in rural areas</w:t>
      </w:r>
    </w:p>
    <w:p w:rsidP="00000000" w:rsidRPr="00000000" w:rsidR="00000000" w:rsidDel="00000000" w:rsidRDefault="00000000">
      <w:pPr>
        <w:numPr>
          <w:ilvl w:val="1"/>
          <w:numId w:val="15"/>
        </w:numPr>
        <w:ind w:left="2160" w:hanging="359"/>
        <w:contextualSpacing w:val="1"/>
        <w:rPr>
          <w:u w:val="none"/>
        </w:rPr>
      </w:pPr>
      <w:r w:rsidRPr="00000000" w:rsidR="00000000" w:rsidDel="00000000">
        <w:rPr>
          <w:rtl w:val="0"/>
        </w:rPr>
        <w:t xml:space="preserve">81% of all births occurred in a health facility</w:t>
      </w:r>
    </w:p>
    <w:p w:rsidP="00000000" w:rsidRPr="00000000" w:rsidR="00000000" w:rsidDel="00000000" w:rsidRDefault="00000000">
      <w:pPr>
        <w:numPr>
          <w:ilvl w:val="0"/>
          <w:numId w:val="15"/>
        </w:numPr>
        <w:ind w:left="1440" w:hanging="359"/>
        <w:contextualSpacing w:val="1"/>
        <w:rPr>
          <w:u w:val="none"/>
        </w:rPr>
      </w:pPr>
      <w:r w:rsidRPr="00000000" w:rsidR="00000000" w:rsidDel="00000000">
        <w:rPr>
          <w:rtl w:val="0"/>
        </w:rPr>
        <w:t xml:space="preserve">Every day more than 10,000 newborn babies die because pregnant women do not have access to skilled emergency care</w:t>
      </w:r>
    </w:p>
    <w:p w:rsidP="00000000" w:rsidRPr="00000000" w:rsidR="00000000" w:rsidDel="00000000" w:rsidRDefault="00000000">
      <w:pPr>
        <w:numPr>
          <w:ilvl w:val="1"/>
          <w:numId w:val="15"/>
        </w:numPr>
        <w:ind w:left="2160" w:hanging="359"/>
        <w:contextualSpacing w:val="1"/>
        <w:rPr>
          <w:u w:val="none"/>
        </w:rPr>
      </w:pPr>
      <w:r w:rsidRPr="00000000" w:rsidR="00000000" w:rsidDel="00000000">
        <w:rPr>
          <w:rtl w:val="0"/>
        </w:rPr>
        <w:t xml:space="preserve">2005/2006 survey of the Namibian hospitals discovered that only 4 of the 34 hospitals have comprehensive emergency care. </w:t>
      </w:r>
    </w:p>
    <w:p w:rsidP="00000000" w:rsidRPr="00000000" w:rsidR="00000000" w:rsidDel="00000000" w:rsidRDefault="00000000">
      <w:pPr>
        <w:numPr>
          <w:ilvl w:val="1"/>
          <w:numId w:val="15"/>
        </w:numPr>
        <w:ind w:left="2160" w:hanging="359"/>
        <w:contextualSpacing w:val="1"/>
        <w:rPr>
          <w:u w:val="none"/>
        </w:rPr>
      </w:pPr>
      <w:r w:rsidRPr="00000000" w:rsidR="00000000" w:rsidDel="00000000">
        <w:rPr>
          <w:rtl w:val="0"/>
        </w:rPr>
        <w:t xml:space="preserve">The 4 hospitals that have all eight signal functions (comprehensive emergency Obstetric care) are not in the highly populated northern areas. Locations: 2 in Windhoek (capital)</w:t>
      </w:r>
    </w:p>
    <w:p w:rsidP="00000000" w:rsidRPr="00000000" w:rsidR="00000000" w:rsidDel="00000000" w:rsidRDefault="00000000">
      <w:pPr>
        <w:ind w:left="2160" w:firstLine="0"/>
        <w:contextualSpacing w:val="0"/>
      </w:pPr>
      <w:r w:rsidRPr="00000000" w:rsidR="00000000" w:rsidDel="00000000">
        <w:rPr>
          <w:rtl w:val="0"/>
        </w:rPr>
        <w:tab/>
        <w:t xml:space="preserve">      1 in Otjiwarongo</w:t>
      </w:r>
    </w:p>
    <w:p w:rsidP="00000000" w:rsidRPr="00000000" w:rsidR="00000000" w:rsidDel="00000000" w:rsidRDefault="00000000">
      <w:pPr>
        <w:ind w:left="2160" w:firstLine="0"/>
        <w:contextualSpacing w:val="0"/>
      </w:pPr>
      <w:r w:rsidRPr="00000000" w:rsidR="00000000" w:rsidDel="00000000">
        <w:rPr>
          <w:rtl w:val="0"/>
        </w:rPr>
        <w:tab/>
        <w:t xml:space="preserve">      1 in Oshakati </w:t>
      </w:r>
    </w:p>
    <w:p w:rsidP="00000000" w:rsidRPr="00000000" w:rsidR="00000000" w:rsidDel="00000000" w:rsidRDefault="00000000">
      <w:pPr>
        <w:ind w:left="2160" w:firstLine="0"/>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Postnatal check-up</w:t>
      </w:r>
    </w:p>
    <w:p w:rsidP="00000000" w:rsidRPr="00000000" w:rsidR="00000000" w:rsidDel="00000000" w:rsidRDefault="00000000">
      <w:pPr>
        <w:numPr>
          <w:ilvl w:val="1"/>
          <w:numId w:val="4"/>
        </w:numPr>
        <w:ind w:left="1440" w:hanging="359"/>
        <w:contextualSpacing w:val="1"/>
        <w:rPr>
          <w:u w:val="none"/>
        </w:rPr>
      </w:pPr>
      <w:r w:rsidRPr="00000000" w:rsidR="00000000" w:rsidDel="00000000">
        <w:rPr>
          <w:rtl w:val="0"/>
        </w:rPr>
        <w:t xml:space="preserve">in 2006/2007 DHS--65% of mothers have a postnatal check-up within 2 days of live birth</w:t>
      </w:r>
    </w:p>
    <w:p w:rsidP="00000000" w:rsidRPr="00000000" w:rsidR="00000000" w:rsidDel="00000000" w:rsidRDefault="00000000">
      <w:pPr>
        <w:numPr>
          <w:ilvl w:val="1"/>
          <w:numId w:val="4"/>
        </w:numPr>
        <w:ind w:left="1440" w:hanging="359"/>
        <w:contextualSpacing w:val="1"/>
        <w:rPr>
          <w:u w:val="none"/>
        </w:rPr>
      </w:pPr>
      <w:r w:rsidRPr="00000000" w:rsidR="00000000" w:rsidDel="00000000">
        <w:rPr>
          <w:rtl w:val="0"/>
        </w:rPr>
        <w:t xml:space="preserve">many of these women have their check-up within four hours of the birth</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Main policies governing maternal and newborn health</w:t>
      </w:r>
    </w:p>
    <w:p w:rsidP="00000000" w:rsidRPr="00000000" w:rsidR="00000000" w:rsidDel="00000000" w:rsidRDefault="00000000">
      <w:pPr>
        <w:numPr>
          <w:ilvl w:val="1"/>
          <w:numId w:val="4"/>
        </w:numPr>
        <w:ind w:left="1440" w:hanging="359"/>
        <w:contextualSpacing w:val="1"/>
        <w:rPr>
          <w:u w:val="none"/>
        </w:rPr>
      </w:pPr>
      <w:r w:rsidRPr="00000000" w:rsidR="00000000" w:rsidDel="00000000">
        <w:rPr>
          <w:rtl w:val="0"/>
        </w:rPr>
        <w:t xml:space="preserve">The National Policy on Infant and Young Child Feeding (2007)</w:t>
      </w:r>
    </w:p>
    <w:p w:rsidP="00000000" w:rsidRPr="00000000" w:rsidR="00000000" w:rsidDel="00000000" w:rsidRDefault="00000000">
      <w:pPr>
        <w:numPr>
          <w:ilvl w:val="1"/>
          <w:numId w:val="4"/>
        </w:numPr>
        <w:ind w:left="1440" w:hanging="359"/>
        <w:contextualSpacing w:val="1"/>
        <w:rPr>
          <w:u w:val="none"/>
        </w:rPr>
      </w:pPr>
      <w:r w:rsidRPr="00000000" w:rsidR="00000000" w:rsidDel="00000000">
        <w:rPr>
          <w:rtl w:val="0"/>
        </w:rPr>
        <w:t xml:space="preserve">National Policy for Reproductive Health (2001)</w:t>
      </w:r>
    </w:p>
    <w:p w:rsidP="00000000" w:rsidRPr="00000000" w:rsidR="00000000" w:rsidDel="00000000" w:rsidRDefault="00000000">
      <w:pPr>
        <w:numPr>
          <w:ilvl w:val="1"/>
          <w:numId w:val="4"/>
        </w:numPr>
        <w:ind w:left="1440" w:hanging="359"/>
        <w:contextualSpacing w:val="1"/>
        <w:rPr>
          <w:u w:val="none"/>
        </w:rPr>
      </w:pPr>
      <w:r w:rsidRPr="00000000" w:rsidR="00000000" w:rsidDel="00000000">
        <w:rPr>
          <w:rtl w:val="0"/>
        </w:rPr>
        <w:t xml:space="preserve">Efforts to better skills of health workers so that mothers have quality services during pregnancy and after the birth.</w:t>
      </w:r>
    </w:p>
    <w:p w:rsidP="00000000" w:rsidRPr="00000000" w:rsidR="00000000" w:rsidDel="00000000" w:rsidRDefault="00000000">
      <w:pPr>
        <w:numPr>
          <w:ilvl w:val="1"/>
          <w:numId w:val="4"/>
        </w:numPr>
        <w:ind w:left="1440" w:hanging="359"/>
        <w:contextualSpacing w:val="1"/>
        <w:rPr>
          <w:u w:val="none"/>
        </w:rPr>
      </w:pPr>
      <w:r w:rsidRPr="00000000" w:rsidR="00000000" w:rsidDel="00000000">
        <w:rPr>
          <w:rtl w:val="0"/>
        </w:rPr>
        <w:t xml:space="preserve">2011-2015 Strategic Plan for Nutrition includes:</w:t>
      </w:r>
    </w:p>
    <w:p w:rsidP="00000000" w:rsidRPr="00000000" w:rsidR="00000000" w:rsidDel="00000000" w:rsidRDefault="00000000">
      <w:pPr>
        <w:numPr>
          <w:ilvl w:val="2"/>
          <w:numId w:val="4"/>
        </w:numPr>
        <w:ind w:left="2160" w:hanging="359"/>
        <w:contextualSpacing w:val="1"/>
        <w:rPr>
          <w:u w:val="none"/>
        </w:rPr>
      </w:pPr>
      <w:r w:rsidRPr="00000000" w:rsidR="00000000" w:rsidDel="00000000">
        <w:rPr>
          <w:rtl w:val="0"/>
        </w:rPr>
        <w:t xml:space="preserve">Strategic priorities to improve maternal nutrition and better maternal health and reductions in neo-natal (first 28 days of an infant’s life) and infant mortality rates</w:t>
      </w:r>
    </w:p>
    <w:p w:rsidP="00000000" w:rsidRPr="00000000" w:rsidR="00000000" w:rsidDel="00000000" w:rsidRDefault="00000000">
      <w:pPr>
        <w:numPr>
          <w:ilvl w:val="1"/>
          <w:numId w:val="4"/>
        </w:numPr>
        <w:ind w:left="1440" w:hanging="359"/>
        <w:contextualSpacing w:val="1"/>
        <w:rPr>
          <w:u w:val="none"/>
        </w:rPr>
      </w:pPr>
      <w:r w:rsidRPr="00000000" w:rsidR="00000000" w:rsidDel="00000000">
        <w:rPr>
          <w:rtl w:val="0"/>
        </w:rPr>
        <w:t xml:space="preserve">In 2010 a Road Map for Accelerating the Reduction of Maternal and Neonatal Morbidity and Mortality was created</w:t>
      </w:r>
    </w:p>
    <w:p w:rsidP="00000000" w:rsidRPr="00000000" w:rsidR="00000000" w:rsidDel="00000000" w:rsidRDefault="00000000">
      <w:pPr>
        <w:numPr>
          <w:ilvl w:val="2"/>
          <w:numId w:val="4"/>
        </w:numPr>
        <w:ind w:left="2160" w:hanging="359"/>
        <w:contextualSpacing w:val="1"/>
        <w:rPr>
          <w:u w:val="none"/>
        </w:rPr>
      </w:pPr>
      <w:r w:rsidRPr="00000000" w:rsidR="00000000" w:rsidDel="00000000">
        <w:rPr>
          <w:rtl w:val="0"/>
        </w:rPr>
        <w:t xml:space="preserve">This guided officials to quality maternal and neonatal health care </w:t>
      </w:r>
    </w:p>
    <w:p w:rsidP="00000000" w:rsidRPr="00000000" w:rsidR="00000000" w:rsidDel="00000000" w:rsidRDefault="00000000">
      <w:pPr>
        <w:numPr>
          <w:ilvl w:val="2"/>
          <w:numId w:val="4"/>
        </w:numPr>
        <w:ind w:left="2160" w:hanging="359"/>
        <w:contextualSpacing w:val="1"/>
        <w:rPr>
          <w:u w:val="none"/>
        </w:rPr>
      </w:pPr>
      <w:r w:rsidRPr="00000000" w:rsidR="00000000" w:rsidDel="00000000">
        <w:rPr>
          <w:rtl w:val="0"/>
        </w:rPr>
        <w:t xml:space="preserve">Health MDGs?</w:t>
      </w:r>
    </w:p>
    <w:p w:rsidP="00000000" w:rsidRPr="00000000" w:rsidR="00000000" w:rsidDel="00000000" w:rsidRDefault="00000000">
      <w:pPr>
        <w:numPr>
          <w:ilvl w:val="1"/>
          <w:numId w:val="4"/>
        </w:numPr>
        <w:ind w:left="1440" w:hanging="359"/>
        <w:contextualSpacing w:val="1"/>
        <w:rPr>
          <w:u w:val="none"/>
        </w:rPr>
      </w:pPr>
      <w:r w:rsidRPr="00000000" w:rsidR="00000000" w:rsidDel="00000000">
        <w:rPr>
          <w:rtl w:val="0"/>
        </w:rPr>
        <w:t xml:space="preserve">This is a great report called the “National Guidelines on Infant and Young Child Feeding” → </w:t>
      </w:r>
      <w:hyperlink r:id="rId35">
        <w:r w:rsidRPr="00000000" w:rsidR="00000000" w:rsidDel="00000000">
          <w:rPr>
            <w:color w:val="1155cc"/>
            <w:u w:val="single"/>
            <w:rtl w:val="0"/>
          </w:rPr>
          <w:t xml:space="preserve">http://www.ctc-health.org.cn/file/es2010101905.pdf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4019550</wp:posOffset>
            </wp:positionH>
            <wp:positionV relativeFrom="paragraph">
              <wp:posOffset>133350</wp:posOffset>
            </wp:positionV>
            <wp:extent cy="2062163" cx="2062163"/>
            <wp:effectExtent t="0" b="0" r="0" l="0"/>
            <wp:wrapSquare distR="114300" distT="114300" distB="114300" wrapText="bothSides" distL="114300"/>
            <wp:docPr id="13" name="image29.png"/>
            <a:graphic>
              <a:graphicData uri="http://schemas.openxmlformats.org/drawingml/2006/picture">
                <pic:pic>
                  <pic:nvPicPr>
                    <pic:cNvPr id="0" name="image29.png"/>
                    <pic:cNvPicPr preferRelativeResize="0"/>
                  </pic:nvPicPr>
                  <pic:blipFill>
                    <a:blip r:embed="rId36"/>
                    <a:srcRect t="0" b="0" r="0" l="0"/>
                    <a:stretch>
                      <a:fillRect/>
                    </a:stretch>
                  </pic:blipFill>
                  <pic:spPr>
                    <a:xfrm>
                      <a:off y="0" x="0"/>
                      <a:ext cy="2062163" cx="2062163"/>
                    </a:xfrm>
                    <a:prstGeom prst="rect"/>
                    <a:ln/>
                  </pic:spPr>
                </pic:pic>
              </a:graphicData>
            </a:graphic>
          </wp:anchor>
        </w:drawing>
      </w:r>
    </w:p>
    <w:p w:rsidP="00000000" w:rsidRPr="00000000" w:rsidR="00000000" w:rsidDel="00000000" w:rsidRDefault="00000000">
      <w:pPr>
        <w:contextualSpacing w:val="0"/>
      </w:pPr>
      <w:r w:rsidRPr="00000000" w:rsidR="00000000" w:rsidDel="00000000">
        <w:rPr>
          <w:u w:val="single"/>
          <w:rtl w:val="0"/>
        </w:rPr>
        <w:t xml:space="preserve">Nutrition- (Claire)</w:t>
      </w:r>
    </w:p>
    <w:p w:rsidP="00000000" w:rsidRPr="00000000" w:rsidR="00000000" w:rsidDel="00000000" w:rsidRDefault="00000000">
      <w:pPr>
        <w:numPr>
          <w:ilvl w:val="0"/>
          <w:numId w:val="17"/>
        </w:numPr>
        <w:ind w:left="720" w:hanging="359"/>
        <w:contextualSpacing w:val="1"/>
        <w:rPr>
          <w:u w:val="none"/>
        </w:rPr>
      </w:pPr>
      <w:hyperlink r:id="rId37">
        <w:r w:rsidRPr="00000000" w:rsidR="00000000" w:rsidDel="00000000">
          <w:rPr>
            <w:color w:val="1155cc"/>
            <w:u w:val="single"/>
            <w:rtl w:val="0"/>
          </w:rPr>
          <w:t xml:space="preserve">http://scalingupnutrition.org/sun-countries/namibia</w:t>
        </w:r>
      </w:hyperlink>
      <w:r w:rsidRPr="00000000" w:rsidR="00000000" w:rsidDel="00000000">
        <w:rPr>
          <w:rtl w:val="0"/>
        </w:rPr>
      </w:r>
    </w:p>
    <w:p w:rsidP="00000000" w:rsidRPr="00000000" w:rsidR="00000000" w:rsidDel="00000000" w:rsidRDefault="00000000">
      <w:pPr>
        <w:numPr>
          <w:ilvl w:val="1"/>
          <w:numId w:val="17"/>
        </w:numPr>
        <w:ind w:left="1440" w:hanging="359"/>
        <w:contextualSpacing w:val="1"/>
        <w:rPr/>
      </w:pPr>
      <w:r w:rsidRPr="00000000" w:rsidR="00000000" w:rsidDel="00000000">
        <w:rPr>
          <w:rtl w:val="0"/>
        </w:rPr>
        <w:t xml:space="preserve">Malnutrition (general)= vital nutrient deficiency</w:t>
      </w:r>
    </w:p>
    <w:p w:rsidP="00000000" w:rsidRPr="00000000" w:rsidR="00000000" w:rsidDel="00000000" w:rsidRDefault="00000000">
      <w:pPr>
        <w:numPr>
          <w:ilvl w:val="2"/>
          <w:numId w:val="17"/>
        </w:numPr>
        <w:ind w:left="2160" w:hanging="359"/>
        <w:contextualSpacing w:val="1"/>
        <w:rPr/>
      </w:pPr>
      <w:r w:rsidRPr="00000000" w:rsidR="00000000" w:rsidDel="00000000">
        <w:rPr>
          <w:rtl w:val="0"/>
        </w:rPr>
        <w:t xml:space="preserve">“P</w:t>
      </w:r>
      <w:r w:rsidRPr="00000000" w:rsidR="00000000" w:rsidDel="00000000">
        <w:rPr>
          <w:rtl w:val="0"/>
        </w:rPr>
        <w:t xml:space="preserve">rotein-calorie-malnutrition (PCM)”</w:t>
      </w:r>
    </w:p>
    <w:p w:rsidP="00000000" w:rsidRPr="00000000" w:rsidR="00000000" w:rsidDel="00000000" w:rsidRDefault="00000000">
      <w:pPr>
        <w:numPr>
          <w:ilvl w:val="2"/>
          <w:numId w:val="17"/>
        </w:numPr>
        <w:ind w:left="2160" w:hanging="359"/>
        <w:contextualSpacing w:val="1"/>
        <w:rPr/>
      </w:pPr>
      <w:r w:rsidRPr="00000000" w:rsidR="00000000" w:rsidDel="00000000">
        <w:rPr>
          <w:rtl w:val="0"/>
        </w:rPr>
        <w:t xml:space="preserve">According to the World Health Organization, approximately 117 million children </w:t>
      </w:r>
      <w:r w:rsidRPr="00000000" w:rsidR="00000000" w:rsidDel="00000000">
        <w:rPr>
          <w:b w:val="1"/>
          <w:rtl w:val="0"/>
        </w:rPr>
        <w:t xml:space="preserve">worldwide</w:t>
      </w:r>
      <w:r w:rsidRPr="00000000" w:rsidR="00000000" w:rsidDel="00000000">
        <w:rPr>
          <w:rtl w:val="0"/>
        </w:rPr>
        <w:t xml:space="preserve"> were stunted by malnutrition in 2010 </w:t>
      </w:r>
    </w:p>
    <w:p w:rsidP="00000000" w:rsidRPr="00000000" w:rsidR="00000000" w:rsidDel="00000000" w:rsidRDefault="00000000">
      <w:pPr>
        <w:widowControl w:val="0"/>
        <w:numPr>
          <w:ilvl w:val="1"/>
          <w:numId w:val="17"/>
        </w:numPr>
        <w:spacing w:lineRule="auto" w:line="240" w:before="120"/>
        <w:ind w:left="1440" w:hanging="359"/>
        <w:contextualSpacing w:val="1"/>
        <w:rPr>
          <w:i w:val="1"/>
        </w:rPr>
      </w:pPr>
      <w:r w:rsidRPr="00000000" w:rsidR="00000000" w:rsidDel="00000000">
        <w:rPr>
          <w:i w:val="1"/>
          <w:rtl w:val="0"/>
        </w:rPr>
        <w:t xml:space="preserve">Underweight= low weight for age</w:t>
      </w:r>
    </w:p>
    <w:p w:rsidP="00000000" w:rsidRPr="00000000" w:rsidR="00000000" w:rsidDel="00000000" w:rsidRDefault="00000000">
      <w:pPr>
        <w:widowControl w:val="0"/>
        <w:numPr>
          <w:ilvl w:val="1"/>
          <w:numId w:val="17"/>
        </w:numPr>
        <w:spacing w:lineRule="auto" w:line="240" w:before="120"/>
        <w:ind w:left="1440" w:hanging="359"/>
        <w:contextualSpacing w:val="1"/>
        <w:rPr>
          <w:i w:val="1"/>
        </w:rPr>
      </w:pPr>
      <w:r w:rsidRPr="00000000" w:rsidR="00000000" w:rsidDel="00000000">
        <w:rPr>
          <w:i w:val="1"/>
          <w:rtl w:val="0"/>
        </w:rPr>
        <w:t xml:space="preserve">Stunted=low height for age</w:t>
      </w:r>
    </w:p>
    <w:p w:rsidP="00000000" w:rsidRPr="00000000" w:rsidR="00000000" w:rsidDel="00000000" w:rsidRDefault="00000000">
      <w:pPr>
        <w:widowControl w:val="0"/>
        <w:numPr>
          <w:ilvl w:val="1"/>
          <w:numId w:val="17"/>
        </w:numPr>
        <w:spacing w:lineRule="auto" w:line="240" w:before="120"/>
        <w:ind w:left="1440" w:hanging="359"/>
        <w:contextualSpacing w:val="1"/>
        <w:rPr>
          <w:i w:val="1"/>
        </w:rPr>
      </w:pPr>
      <w:r w:rsidRPr="00000000" w:rsidR="00000000" w:rsidDel="00000000">
        <w:rPr>
          <w:i w:val="1"/>
          <w:rtl w:val="0"/>
        </w:rPr>
        <w:t xml:space="preserve">Wasted= low weight for height</w:t>
      </w:r>
      <w:r w:rsidRPr="00000000" w:rsidR="00000000" w:rsidDel="00000000">
        <w:rPr>
          <w:rtl w:val="0"/>
        </w:rPr>
      </w:r>
    </w:p>
    <w:p w:rsidP="00000000" w:rsidRPr="00000000" w:rsidR="00000000" w:rsidDel="00000000" w:rsidRDefault="00000000">
      <w:pPr>
        <w:numPr>
          <w:ilvl w:val="0"/>
          <w:numId w:val="17"/>
        </w:numPr>
        <w:ind w:left="720" w:hanging="359"/>
        <w:contextualSpacing w:val="1"/>
        <w:rPr/>
      </w:pPr>
      <w:hyperlink r:id="rId38">
        <w:r w:rsidRPr="00000000" w:rsidR="00000000" w:rsidDel="00000000">
          <w:rPr>
            <w:color w:val="1155cc"/>
            <w:u w:val="single"/>
            <w:rtl w:val="0"/>
          </w:rPr>
          <w:t xml:space="preserve">http://faostat.fao.org/site/666/default.aspx</w:t>
        </w:r>
      </w:hyperlink>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3105150</wp:posOffset>
            </wp:positionH>
            <wp:positionV relativeFrom="paragraph">
              <wp:posOffset>209550</wp:posOffset>
            </wp:positionV>
            <wp:extent cy="1166324" cx="3162300"/>
            <wp:effectExtent t="0" b="0" r="0" l="0"/>
            <wp:wrapSquare distR="114300" distT="114300" distB="114300" wrapText="bothSides" distL="114300"/>
            <wp:docPr id="20" name="image41.png"/>
            <a:graphic>
              <a:graphicData uri="http://schemas.openxmlformats.org/drawingml/2006/picture">
                <pic:pic>
                  <pic:nvPicPr>
                    <pic:cNvPr id="0" name="image41.png"/>
                    <pic:cNvPicPr preferRelativeResize="0"/>
                  </pic:nvPicPr>
                  <pic:blipFill>
                    <a:blip r:embed="rId39"/>
                    <a:srcRect t="0" b="0" r="0" l="0"/>
                    <a:stretch>
                      <a:fillRect/>
                    </a:stretch>
                  </pic:blipFill>
                  <pic:spPr>
                    <a:xfrm>
                      <a:off y="0" x="0"/>
                      <a:ext cy="1166324" cx="3162300"/>
                    </a:xfrm>
                    <a:prstGeom prst="rect"/>
                    <a:ln/>
                  </pic:spPr>
                </pic:pic>
              </a:graphicData>
            </a:graphic>
          </wp:anchor>
        </w:drawing>
      </w:r>
      <w:r w:rsidRPr="00000000" w:rsidR="00000000" w:rsidDel="00000000">
        <w:drawing>
          <wp:anchor allowOverlap="0" distR="114300" hidden="0" distT="114300" distB="114300" layoutInCell="0" locked="0" relativeHeight="0" simplePos="0" distL="114300" behindDoc="0">
            <wp:simplePos y="0" x="0"/>
            <wp:positionH relativeFrom="margin">
              <wp:posOffset>723900</wp:posOffset>
            </wp:positionH>
            <wp:positionV relativeFrom="paragraph">
              <wp:posOffset>209550</wp:posOffset>
            </wp:positionV>
            <wp:extent cy="1538288" cx="1538288"/>
            <wp:effectExtent t="0" b="0" r="0" l="0"/>
            <wp:wrapSquare distR="114300" distT="114300" distB="114300" wrapText="bothSides" distL="114300"/>
            <wp:docPr id="10" name="image26.jpg"/>
            <a:graphic>
              <a:graphicData uri="http://schemas.openxmlformats.org/drawingml/2006/picture">
                <pic:pic>
                  <pic:nvPicPr>
                    <pic:cNvPr id="0" name="image26.jpg"/>
                    <pic:cNvPicPr preferRelativeResize="0"/>
                  </pic:nvPicPr>
                  <pic:blipFill>
                    <a:blip r:embed="rId40"/>
                    <a:srcRect t="0" b="0" r="0" l="0"/>
                    <a:stretch>
                      <a:fillRect/>
                    </a:stretch>
                  </pic:blipFill>
                  <pic:spPr>
                    <a:xfrm>
                      <a:off y="0" x="0"/>
                      <a:ext cy="1538288" cx="1538288"/>
                    </a:xfrm>
                    <a:prstGeom prst="rect"/>
                    <a:ln/>
                  </pic:spPr>
                </pic:pic>
              </a:graphicData>
            </a:graphic>
          </wp:anchor>
        </w:drawing>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numPr>
          <w:ilvl w:val="1"/>
          <w:numId w:val="17"/>
        </w:numPr>
        <w:ind w:left="1440" w:hanging="359"/>
        <w:contextualSpacing w:val="1"/>
        <w:rPr>
          <w:rFonts w:cs="Times New Roman" w:hAnsi="Times New Roman" w:eastAsia="Times New Roman" w:ascii="Times New Roman"/>
          <w:color w:val="151515"/>
          <w:u w:val="none"/>
        </w:rPr>
      </w:pPr>
      <w:r w:rsidRPr="00000000" w:rsidR="00000000" w:rsidDel="00000000">
        <w:drawing>
          <wp:inline distR="114300" distT="114300" distB="114300" distL="114300">
            <wp:extent cy="1824038" cx="3391890"/>
            <wp:effectExtent t="0" b="0" r="0" l="0"/>
            <wp:docPr id="21" name="image43.png"/>
            <a:graphic>
              <a:graphicData uri="http://schemas.openxmlformats.org/drawingml/2006/picture">
                <pic:pic>
                  <pic:nvPicPr>
                    <pic:cNvPr id="0" name="image43.png"/>
                    <pic:cNvPicPr preferRelativeResize="0"/>
                  </pic:nvPicPr>
                  <pic:blipFill>
                    <a:blip r:embed="rId41"/>
                    <a:srcRect t="0" b="0" r="0" l="0"/>
                    <a:stretch>
                      <a:fillRect/>
                    </a:stretch>
                  </pic:blipFill>
                  <pic:spPr>
                    <a:xfrm>
                      <a:off y="0" x="0"/>
                      <a:ext cy="1824038" cx="339189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7"/>
        </w:numPr>
        <w:ind w:left="720" w:hanging="359"/>
        <w:contextualSpacing w:val="1"/>
        <w:rPr>
          <w:color w:val="151515"/>
        </w:rPr>
      </w:pPr>
      <w:r w:rsidRPr="00000000" w:rsidR="00000000" w:rsidDel="00000000">
        <w:rPr>
          <w:color w:val="151515"/>
          <w:rtl w:val="0"/>
        </w:rPr>
        <w:t xml:space="preserve">Over 23% of children in Namibia have vitamin A deficiency</w:t>
      </w:r>
    </w:p>
    <w:p w:rsidP="00000000" w:rsidRPr="00000000" w:rsidR="00000000" w:rsidDel="00000000" w:rsidRDefault="00000000">
      <w:pPr>
        <w:widowControl w:val="0"/>
        <w:numPr>
          <w:ilvl w:val="1"/>
          <w:numId w:val="17"/>
        </w:numPr>
        <w:spacing w:lineRule="auto" w:line="240" w:before="96"/>
        <w:ind w:left="1440" w:hanging="359"/>
        <w:contextualSpacing w:val="1"/>
        <w:rPr/>
      </w:pPr>
      <w:r w:rsidRPr="00000000" w:rsidR="00000000" w:rsidDel="00000000">
        <w:rPr>
          <w:rtl w:val="0"/>
        </w:rPr>
        <w:t xml:space="preserve">Diarrheal &amp; respiratory diseases</w:t>
      </w:r>
    </w:p>
    <w:p w:rsidP="00000000" w:rsidRPr="00000000" w:rsidR="00000000" w:rsidDel="00000000" w:rsidRDefault="00000000">
      <w:pPr>
        <w:widowControl w:val="0"/>
        <w:numPr>
          <w:ilvl w:val="1"/>
          <w:numId w:val="17"/>
        </w:numPr>
        <w:spacing w:lineRule="auto" w:line="240" w:before="96"/>
        <w:ind w:left="1440" w:hanging="359"/>
        <w:contextualSpacing w:val="1"/>
        <w:rPr/>
      </w:pPr>
      <w:r w:rsidRPr="00000000" w:rsidR="00000000" w:rsidDel="00000000">
        <w:rPr>
          <w:rtl w:val="0"/>
        </w:rPr>
        <w:t xml:space="preserve">Vision loss</w:t>
      </w:r>
      <w:r w:rsidRPr="00000000" w:rsidR="00000000" w:rsidDel="00000000">
        <w:rPr>
          <w:rtl w:val="0"/>
        </w:rPr>
      </w:r>
    </w:p>
    <w:p w:rsidP="00000000" w:rsidRPr="00000000" w:rsidR="00000000" w:rsidDel="00000000" w:rsidRDefault="00000000">
      <w:pPr>
        <w:widowControl w:val="0"/>
        <w:numPr>
          <w:ilvl w:val="1"/>
          <w:numId w:val="17"/>
        </w:numPr>
        <w:spacing w:lineRule="auto" w:line="240" w:before="120"/>
        <w:ind w:left="1440" w:hanging="359"/>
        <w:contextualSpacing w:val="1"/>
        <w:rPr/>
      </w:pPr>
      <w:r w:rsidRPr="00000000" w:rsidR="00000000" w:rsidDel="00000000">
        <w:rPr>
          <w:rtl w:val="0"/>
        </w:rPr>
        <w:t xml:space="preserve">2 way relationship with infectious diseases</w:t>
      </w:r>
    </w:p>
    <w:p w:rsidP="00000000" w:rsidRPr="00000000" w:rsidR="00000000" w:rsidDel="00000000" w:rsidRDefault="00000000">
      <w:pPr>
        <w:widowControl w:val="0"/>
        <w:numPr>
          <w:ilvl w:val="0"/>
          <w:numId w:val="17"/>
        </w:numPr>
        <w:spacing w:lineRule="auto" w:line="240" w:before="120"/>
        <w:ind w:left="720" w:hanging="359"/>
        <w:contextualSpacing w:val="1"/>
        <w:rPr/>
      </w:pPr>
      <w:r w:rsidRPr="00000000" w:rsidR="00000000" w:rsidDel="00000000">
        <w:rPr>
          <w:color w:val="151515"/>
          <w:rtl w:val="0"/>
        </w:rPr>
        <w:t xml:space="preserve">Causes:</w:t>
      </w:r>
    </w:p>
    <w:p w:rsidP="00000000" w:rsidRPr="00000000" w:rsidR="00000000" w:rsidDel="00000000" w:rsidRDefault="00000000">
      <w:pPr>
        <w:widowControl w:val="0"/>
        <w:numPr>
          <w:ilvl w:val="1"/>
          <w:numId w:val="17"/>
        </w:numPr>
        <w:spacing w:lineRule="auto" w:line="240" w:before="120"/>
        <w:ind w:left="1440" w:hanging="359"/>
        <w:contextualSpacing w:val="1"/>
        <w:rPr/>
      </w:pPr>
      <w:r w:rsidRPr="00000000" w:rsidR="00000000" w:rsidDel="00000000">
        <w:rPr>
          <w:rtl w:val="0"/>
        </w:rPr>
        <w:t xml:space="preserve">Food insecurity</w:t>
      </w:r>
      <w:r w:rsidRPr="00000000" w:rsidR="00000000" w:rsidDel="00000000">
        <w:drawing>
          <wp:anchor allowOverlap="0" distR="114300" hidden="0" distT="114300" distB="114300" layoutInCell="0" locked="0" relativeHeight="0" simplePos="0" distL="114300" behindDoc="0">
            <wp:simplePos y="0" x="0"/>
            <wp:positionH relativeFrom="margin">
              <wp:posOffset>5191125</wp:posOffset>
            </wp:positionH>
            <wp:positionV relativeFrom="paragraph">
              <wp:posOffset>19050</wp:posOffset>
            </wp:positionV>
            <wp:extent cy="2862263" cx="969914"/>
            <wp:effectExtent t="0" b="0" r="0" l="0"/>
            <wp:wrapSquare distR="114300" distT="114300" distB="114300" wrapText="bothSides" distL="114300"/>
            <wp:docPr id="12" name="image28.jpg"/>
            <a:graphic>
              <a:graphicData uri="http://schemas.openxmlformats.org/drawingml/2006/picture">
                <pic:pic>
                  <pic:nvPicPr>
                    <pic:cNvPr id="0" name="image28.jpg"/>
                    <pic:cNvPicPr preferRelativeResize="0"/>
                  </pic:nvPicPr>
                  <pic:blipFill>
                    <a:blip r:embed="rId42"/>
                    <a:srcRect t="0" b="0" r="0" l="0"/>
                    <a:stretch>
                      <a:fillRect/>
                    </a:stretch>
                  </pic:blipFill>
                  <pic:spPr>
                    <a:xfrm>
                      <a:off y="0" x="0"/>
                      <a:ext cy="2862263" cx="969914"/>
                    </a:xfrm>
                    <a:prstGeom prst="rect"/>
                    <a:ln/>
                  </pic:spPr>
                </pic:pic>
              </a:graphicData>
            </a:graphic>
          </wp:anchor>
        </w:drawing>
      </w:r>
    </w:p>
    <w:p w:rsidP="00000000" w:rsidRPr="00000000" w:rsidR="00000000" w:rsidDel="00000000" w:rsidRDefault="00000000">
      <w:pPr>
        <w:widowControl w:val="0"/>
        <w:numPr>
          <w:ilvl w:val="2"/>
          <w:numId w:val="17"/>
        </w:numPr>
        <w:spacing w:lineRule="auto" w:line="240" w:before="96"/>
        <w:ind w:left="2160" w:hanging="359"/>
        <w:contextualSpacing w:val="1"/>
        <w:rPr/>
      </w:pPr>
      <w:r w:rsidRPr="00000000" w:rsidR="00000000" w:rsidDel="00000000">
        <w:rPr>
          <w:rtl w:val="0"/>
        </w:rPr>
        <w:t xml:space="preserve">19% of households are food insecure</w:t>
      </w:r>
    </w:p>
    <w:p w:rsidP="00000000" w:rsidRPr="00000000" w:rsidR="00000000" w:rsidDel="00000000" w:rsidRDefault="00000000">
      <w:pPr>
        <w:widowControl w:val="0"/>
        <w:numPr>
          <w:ilvl w:val="2"/>
          <w:numId w:val="17"/>
        </w:numPr>
        <w:spacing w:lineRule="auto" w:line="240" w:before="96"/>
        <w:ind w:left="2160" w:hanging="359"/>
        <w:contextualSpacing w:val="1"/>
        <w:rPr/>
      </w:pPr>
      <w:r w:rsidRPr="00000000" w:rsidR="00000000" w:rsidDel="00000000">
        <w:rPr>
          <w:rtl w:val="0"/>
        </w:rPr>
        <w:t xml:space="preserve">Quality &amp; quantity of food access</w:t>
      </w:r>
    </w:p>
    <w:p w:rsidP="00000000" w:rsidRPr="00000000" w:rsidR="00000000" w:rsidDel="00000000" w:rsidRDefault="00000000">
      <w:pPr>
        <w:widowControl w:val="0"/>
        <w:numPr>
          <w:ilvl w:val="1"/>
          <w:numId w:val="17"/>
        </w:numPr>
        <w:spacing w:lineRule="auto" w:line="240" w:before="120"/>
        <w:ind w:left="1440" w:hanging="359"/>
        <w:contextualSpacing w:val="1"/>
        <w:rPr/>
      </w:pPr>
      <w:r w:rsidRPr="00000000" w:rsidR="00000000" w:rsidDel="00000000">
        <w:rPr>
          <w:rtl w:val="0"/>
        </w:rPr>
        <w:t xml:space="preserve">Breastfeeding</w:t>
      </w:r>
    </w:p>
    <w:p w:rsidP="00000000" w:rsidRPr="00000000" w:rsidR="00000000" w:rsidDel="00000000" w:rsidRDefault="00000000">
      <w:pPr>
        <w:widowControl w:val="0"/>
        <w:numPr>
          <w:ilvl w:val="2"/>
          <w:numId w:val="17"/>
        </w:numPr>
        <w:spacing w:lineRule="auto" w:line="240" w:before="96"/>
        <w:ind w:left="2160" w:hanging="359"/>
        <w:contextualSpacing w:val="1"/>
        <w:rPr/>
      </w:pPr>
      <w:r w:rsidRPr="00000000" w:rsidR="00000000" w:rsidDel="00000000">
        <w:rPr>
          <w:rtl w:val="0"/>
        </w:rPr>
        <w:t xml:space="preserve">Lack of consistent breastfeeding</w:t>
      </w:r>
    </w:p>
    <w:p w:rsidP="00000000" w:rsidRPr="00000000" w:rsidR="00000000" w:rsidDel="00000000" w:rsidRDefault="00000000">
      <w:pPr>
        <w:widowControl w:val="0"/>
        <w:numPr>
          <w:ilvl w:val="2"/>
          <w:numId w:val="17"/>
        </w:numPr>
        <w:spacing w:lineRule="auto" w:line="240" w:before="96"/>
        <w:ind w:left="2160" w:hanging="359"/>
        <w:contextualSpacing w:val="1"/>
        <w:rPr/>
      </w:pPr>
      <w:r w:rsidRPr="00000000" w:rsidR="00000000" w:rsidDel="00000000">
        <w:rPr>
          <w:rtl w:val="0"/>
        </w:rPr>
        <w:t xml:space="preserve">Underweight mothers during pregnancy/breastfeeding</w:t>
      </w:r>
    </w:p>
    <w:p w:rsidP="00000000" w:rsidRPr="00000000" w:rsidR="00000000" w:rsidDel="00000000" w:rsidRDefault="00000000">
      <w:pPr>
        <w:widowControl w:val="0"/>
        <w:numPr>
          <w:ilvl w:val="1"/>
          <w:numId w:val="17"/>
        </w:numPr>
        <w:spacing w:lineRule="auto" w:line="240" w:before="120"/>
        <w:ind w:left="1440" w:hanging="359"/>
        <w:contextualSpacing w:val="1"/>
        <w:rPr/>
      </w:pPr>
      <w:r w:rsidRPr="00000000" w:rsidR="00000000" w:rsidDel="00000000">
        <w:rPr>
          <w:rtl w:val="0"/>
        </w:rPr>
        <w:t xml:space="preserve">Sanitation</w:t>
      </w:r>
    </w:p>
    <w:p w:rsidP="00000000" w:rsidRPr="00000000" w:rsidR="00000000" w:rsidDel="00000000" w:rsidRDefault="00000000">
      <w:pPr>
        <w:widowControl w:val="0"/>
        <w:numPr>
          <w:ilvl w:val="2"/>
          <w:numId w:val="17"/>
        </w:numPr>
        <w:spacing w:lineRule="auto" w:line="240" w:before="96"/>
        <w:ind w:left="2160" w:hanging="359"/>
        <w:contextualSpacing w:val="1"/>
        <w:rPr/>
      </w:pPr>
      <w:r w:rsidRPr="00000000" w:rsidR="00000000" w:rsidDel="00000000">
        <w:rPr>
          <w:rtl w:val="0"/>
        </w:rPr>
        <w:t xml:space="preserve">Diarrhea due to poor sanitation</w:t>
      </w:r>
    </w:p>
    <w:p w:rsidP="00000000" w:rsidRPr="00000000" w:rsidR="00000000" w:rsidDel="00000000" w:rsidRDefault="00000000">
      <w:pPr>
        <w:widowControl w:val="0"/>
        <w:numPr>
          <w:ilvl w:val="1"/>
          <w:numId w:val="17"/>
        </w:numPr>
        <w:spacing w:lineRule="auto" w:line="240" w:before="120"/>
        <w:ind w:left="1440" w:hanging="359"/>
        <w:contextualSpacing w:val="1"/>
        <w:rPr/>
      </w:pPr>
      <w:r w:rsidRPr="00000000" w:rsidR="00000000" w:rsidDel="00000000">
        <w:rPr>
          <w:rtl w:val="0"/>
        </w:rPr>
        <w:t xml:space="preserve">High prevalence of nutrient compromising diseases</w:t>
      </w:r>
    </w:p>
    <w:p w:rsidP="00000000" w:rsidRPr="00000000" w:rsidR="00000000" w:rsidDel="00000000" w:rsidRDefault="00000000">
      <w:pPr>
        <w:widowControl w:val="0"/>
        <w:numPr>
          <w:ilvl w:val="2"/>
          <w:numId w:val="17"/>
        </w:numPr>
        <w:spacing w:lineRule="auto" w:line="240" w:before="96"/>
        <w:ind w:left="2160" w:hanging="359"/>
        <w:contextualSpacing w:val="1"/>
        <w:rPr/>
      </w:pPr>
      <w:r w:rsidRPr="00000000" w:rsidR="00000000" w:rsidDel="00000000">
        <w:rPr>
          <w:rtl w:val="0"/>
        </w:rPr>
        <w:t xml:space="preserve">HIV/Aids</w:t>
      </w:r>
    </w:p>
    <w:p w:rsidP="00000000" w:rsidRPr="00000000" w:rsidR="00000000" w:rsidDel="00000000" w:rsidRDefault="00000000">
      <w:pPr>
        <w:widowControl w:val="0"/>
        <w:numPr>
          <w:ilvl w:val="2"/>
          <w:numId w:val="17"/>
        </w:numPr>
        <w:spacing w:lineRule="auto" w:line="240" w:before="96"/>
        <w:ind w:left="2160" w:hanging="359"/>
        <w:contextualSpacing w:val="1"/>
        <w:rPr/>
      </w:pPr>
      <w:r w:rsidRPr="00000000" w:rsidR="00000000" w:rsidDel="00000000">
        <w:rPr>
          <w:rtl w:val="0"/>
        </w:rPr>
        <w:t xml:space="preserve">Malaria</w:t>
      </w:r>
      <w:r w:rsidRPr="00000000" w:rsidR="00000000" w:rsidDel="00000000">
        <w:rPr>
          <w:rtl w:val="0"/>
        </w:rPr>
      </w:r>
    </w:p>
    <w:p w:rsidP="00000000" w:rsidRPr="00000000" w:rsidR="00000000" w:rsidDel="00000000" w:rsidRDefault="00000000">
      <w:pPr>
        <w:numPr>
          <w:ilvl w:val="0"/>
          <w:numId w:val="17"/>
        </w:numPr>
        <w:ind w:left="720" w:hanging="359"/>
        <w:contextualSpacing w:val="1"/>
        <w:rPr/>
      </w:pPr>
      <w:r w:rsidRPr="00000000" w:rsidR="00000000" w:rsidDel="00000000">
        <w:rPr>
          <w:rtl w:val="0"/>
        </w:rPr>
        <w:t xml:space="preserve">Effects</w:t>
      </w:r>
      <w:r w:rsidRPr="00000000" w:rsidR="00000000" w:rsidDel="00000000">
        <w:rPr>
          <w:rtl w:val="0"/>
        </w:rPr>
        <w:t xml:space="preserve">:</w:t>
      </w:r>
    </w:p>
    <w:p w:rsidP="00000000" w:rsidRPr="00000000" w:rsidR="00000000" w:rsidDel="00000000" w:rsidRDefault="00000000">
      <w:pPr>
        <w:numPr>
          <w:ilvl w:val="1"/>
          <w:numId w:val="17"/>
        </w:numPr>
        <w:ind w:left="1440" w:hanging="359"/>
        <w:contextualSpacing w:val="1"/>
        <w:rPr/>
      </w:pPr>
      <w:r w:rsidRPr="00000000" w:rsidR="00000000" w:rsidDel="00000000">
        <w:rPr>
          <w:rtl w:val="0"/>
        </w:rPr>
        <w:t xml:space="preserve">1 in 4 Namibian children has reduced capacity to learn because of iodine deficiency</w:t>
      </w:r>
    </w:p>
    <w:p w:rsidP="00000000" w:rsidRPr="00000000" w:rsidR="00000000" w:rsidDel="00000000" w:rsidRDefault="00000000">
      <w:pPr>
        <w:numPr>
          <w:ilvl w:val="1"/>
          <w:numId w:val="17"/>
        </w:numPr>
        <w:ind w:left="1440" w:hanging="359"/>
        <w:contextualSpacing w:val="1"/>
        <w:rPr/>
      </w:pPr>
      <w:r w:rsidRPr="00000000" w:rsidR="00000000" w:rsidDel="00000000">
        <w:rPr>
          <w:rtl w:val="0"/>
        </w:rPr>
        <w:t xml:space="preserve">Leads to diseases in adulthood- diabetes, heart disease, reproductive systems failing, constrained cognitive &amp; physical development</w:t>
      </w:r>
    </w:p>
    <w:p w:rsidP="00000000" w:rsidRPr="00000000" w:rsidR="00000000" w:rsidDel="00000000" w:rsidRDefault="00000000">
      <w:pPr>
        <w:numPr>
          <w:ilvl w:val="1"/>
          <w:numId w:val="17"/>
        </w:numPr>
        <w:ind w:left="1440" w:hanging="359"/>
        <w:contextualSpacing w:val="1"/>
        <w:rPr/>
      </w:pPr>
      <w:r w:rsidRPr="00000000" w:rsidR="00000000" w:rsidDel="00000000">
        <w:rPr>
          <w:rtl w:val="0"/>
        </w:rPr>
        <w:t xml:space="preserve">Country can’t industrialize (World Bank)</w:t>
      </w:r>
    </w:p>
    <w:p w:rsidP="00000000" w:rsidRPr="00000000" w:rsidR="00000000" w:rsidDel="00000000" w:rsidRDefault="00000000">
      <w:pPr>
        <w:numPr>
          <w:ilvl w:val="2"/>
          <w:numId w:val="17"/>
        </w:numPr>
        <w:ind w:left="2160" w:hanging="359"/>
        <w:contextualSpacing w:val="1"/>
        <w:rPr/>
      </w:pPr>
      <w:r w:rsidRPr="00000000" w:rsidR="00000000" w:rsidDel="00000000">
        <w:rPr>
          <w:rtl w:val="0"/>
        </w:rPr>
        <w:t xml:space="preserve">Less ppl adding to the GDP</w:t>
      </w:r>
    </w:p>
    <w:p w:rsidP="00000000" w:rsidRPr="00000000" w:rsidR="00000000" w:rsidDel="00000000" w:rsidRDefault="00000000">
      <w:pPr>
        <w:numPr>
          <w:ilvl w:val="1"/>
          <w:numId w:val="17"/>
        </w:numPr>
        <w:ind w:left="1440" w:hanging="359"/>
        <w:contextualSpacing w:val="1"/>
        <w:rPr/>
      </w:pPr>
      <w:hyperlink r:id="rId43">
        <w:r w:rsidRPr="00000000" w:rsidR="00000000" w:rsidDel="00000000">
          <w:rPr>
            <w:color w:val="1155cc"/>
            <w:u w:val="single"/>
            <w:rtl w:val="0"/>
          </w:rPr>
          <w:t xml:space="preserve">http://siteresources.worldbank.org/NUTRITION/Resources/281846-1271963823772/Namibia121710screen.pdf</w:t>
        </w:r>
      </w:hyperlink>
      <w:r w:rsidRPr="00000000" w:rsidR="00000000" w:rsidDel="00000000">
        <w:rPr>
          <w:rtl w:val="0"/>
        </w:rPr>
      </w:r>
    </w:p>
    <w:p w:rsidP="00000000" w:rsidRPr="00000000" w:rsidR="00000000" w:rsidDel="00000000" w:rsidRDefault="00000000">
      <w:pPr>
        <w:numPr>
          <w:ilvl w:val="0"/>
          <w:numId w:val="17"/>
        </w:numPr>
        <w:ind w:left="720" w:hanging="359"/>
        <w:contextualSpacing w:val="1"/>
        <w:rPr/>
      </w:pPr>
      <w:r w:rsidRPr="00000000" w:rsidR="00000000" w:rsidDel="00000000">
        <w:rPr>
          <w:color w:val="151515"/>
          <w:rtl w:val="0"/>
        </w:rPr>
        <w:t xml:space="preserve">Treatments</w:t>
      </w:r>
    </w:p>
    <w:p w:rsidP="00000000" w:rsidRPr="00000000" w:rsidR="00000000" w:rsidDel="00000000" w:rsidRDefault="00000000">
      <w:pPr>
        <w:numPr>
          <w:ilvl w:val="1"/>
          <w:numId w:val="17"/>
        </w:numPr>
        <w:ind w:left="1440" w:hanging="359"/>
        <w:contextualSpacing w:val="1"/>
        <w:rPr>
          <w:sz w:val="24"/>
        </w:rPr>
      </w:pPr>
      <w:r w:rsidRPr="00000000" w:rsidR="00000000" w:rsidDel="00000000">
        <w:rPr>
          <w:color w:val="151515"/>
          <w:rtl w:val="0"/>
        </w:rPr>
        <w:t xml:space="preserve">The Ministry of Health is implementing nationwide programs including:</w:t>
      </w:r>
    </w:p>
    <w:p w:rsidP="00000000" w:rsidRPr="00000000" w:rsidR="00000000" w:rsidDel="00000000" w:rsidRDefault="00000000">
      <w:pPr>
        <w:numPr>
          <w:ilvl w:val="2"/>
          <w:numId w:val="17"/>
        </w:numPr>
        <w:ind w:left="2160" w:hanging="359"/>
        <w:contextualSpacing w:val="1"/>
        <w:rPr>
          <w:sz w:val="24"/>
        </w:rPr>
      </w:pPr>
      <w:r w:rsidRPr="00000000" w:rsidR="00000000" w:rsidDel="00000000">
        <w:rPr>
          <w:color w:val="151515"/>
          <w:rtl w:val="0"/>
        </w:rPr>
        <w:t xml:space="preserve">Vitamin supplementation </w:t>
      </w:r>
    </w:p>
    <w:p w:rsidP="00000000" w:rsidRPr="00000000" w:rsidR="00000000" w:rsidDel="00000000" w:rsidRDefault="00000000">
      <w:pPr>
        <w:numPr>
          <w:ilvl w:val="3"/>
          <w:numId w:val="17"/>
        </w:numPr>
        <w:ind w:left="2880" w:hanging="359"/>
        <w:contextualSpacing w:val="1"/>
        <w:rPr>
          <w:sz w:val="24"/>
        </w:rPr>
      </w:pPr>
      <w:r w:rsidRPr="00000000" w:rsidR="00000000" w:rsidDel="00000000">
        <w:rPr>
          <w:color w:val="151515"/>
          <w:rtl w:val="0"/>
        </w:rPr>
        <w:t xml:space="preserve">Vitamin A, iron &amp; folic acid </w:t>
      </w:r>
    </w:p>
    <w:p w:rsidP="00000000" w:rsidRPr="00000000" w:rsidR="00000000" w:rsidDel="00000000" w:rsidRDefault="00000000">
      <w:pPr>
        <w:numPr>
          <w:ilvl w:val="2"/>
          <w:numId w:val="17"/>
        </w:numPr>
        <w:ind w:left="2160" w:hanging="359"/>
        <w:contextualSpacing w:val="1"/>
        <w:rPr>
          <w:sz w:val="24"/>
        </w:rPr>
      </w:pPr>
      <w:r w:rsidRPr="00000000" w:rsidR="00000000" w:rsidDel="00000000">
        <w:rPr>
          <w:color w:val="151515"/>
          <w:rtl w:val="0"/>
        </w:rPr>
        <w:t xml:space="preserve">deworming</w:t>
      </w:r>
    </w:p>
    <w:p w:rsidP="00000000" w:rsidRPr="00000000" w:rsidR="00000000" w:rsidDel="00000000" w:rsidRDefault="00000000">
      <w:pPr>
        <w:numPr>
          <w:ilvl w:val="2"/>
          <w:numId w:val="17"/>
        </w:numPr>
        <w:ind w:left="2160" w:hanging="359"/>
        <w:contextualSpacing w:val="1"/>
        <w:rPr>
          <w:sz w:val="24"/>
        </w:rPr>
      </w:pPr>
      <w:r w:rsidRPr="00000000" w:rsidR="00000000" w:rsidDel="00000000">
        <w:rPr>
          <w:color w:val="151515"/>
          <w:rtl w:val="0"/>
        </w:rPr>
        <w:t xml:space="preserve">zinc treatment for diarrhea </w:t>
      </w:r>
    </w:p>
    <w:p w:rsidP="00000000" w:rsidRPr="00000000" w:rsidR="00000000" w:rsidDel="00000000" w:rsidRDefault="00000000">
      <w:pPr>
        <w:numPr>
          <w:ilvl w:val="1"/>
          <w:numId w:val="17"/>
        </w:numPr>
        <w:ind w:left="1440" w:hanging="359"/>
        <w:contextualSpacing w:val="1"/>
        <w:rPr>
          <w:sz w:val="24"/>
        </w:rPr>
      </w:pPr>
      <w:r w:rsidRPr="00000000" w:rsidR="00000000" w:rsidDel="00000000">
        <w:rPr>
          <w:color w:val="151515"/>
          <w:rtl w:val="0"/>
        </w:rPr>
        <w:t xml:space="preserve">Cross-sector ministries:</w:t>
      </w:r>
    </w:p>
    <w:p w:rsidP="00000000" w:rsidRPr="00000000" w:rsidR="00000000" w:rsidDel="00000000" w:rsidRDefault="00000000">
      <w:pPr>
        <w:numPr>
          <w:ilvl w:val="2"/>
          <w:numId w:val="17"/>
        </w:numPr>
        <w:ind w:left="2160" w:hanging="359"/>
        <w:contextualSpacing w:val="1"/>
        <w:rPr>
          <w:color w:val="151515"/>
          <w:u w:val="none"/>
        </w:rPr>
      </w:pPr>
      <w:r w:rsidRPr="00000000" w:rsidR="00000000" w:rsidDel="00000000">
        <w:rPr>
          <w:color w:val="151515"/>
          <w:rtl w:val="0"/>
        </w:rPr>
        <w:t xml:space="preserve">Agriculture, social protection and education.</w:t>
      </w:r>
      <w:r w:rsidRPr="00000000" w:rsidR="00000000" w:rsidDel="00000000">
        <w:rPr>
          <w:rtl w:val="0"/>
        </w:rPr>
      </w:r>
    </w:p>
    <w:p w:rsidP="00000000" w:rsidRPr="00000000" w:rsidR="00000000" w:rsidDel="00000000" w:rsidRDefault="00000000">
      <w:pPr>
        <w:numPr>
          <w:ilvl w:val="2"/>
          <w:numId w:val="17"/>
        </w:numPr>
        <w:ind w:left="2160" w:hanging="359"/>
        <w:contextualSpacing w:val="1"/>
        <w:rPr>
          <w:color w:val="151515"/>
          <w:u w:val="none"/>
        </w:rPr>
      </w:pPr>
      <w:r w:rsidRPr="00000000" w:rsidR="00000000" w:rsidDel="00000000">
        <w:rPr>
          <w:rtl w:val="0"/>
        </w:rPr>
        <w:t xml:space="preserve">Implement vegetable gardens and maternal education</w:t>
      </w:r>
      <w:r w:rsidRPr="00000000" w:rsidR="00000000" w:rsidDel="00000000">
        <w:rPr>
          <w:rtl w:val="0"/>
        </w:rPr>
      </w:r>
    </w:p>
    <w:p w:rsidP="00000000" w:rsidRPr="00000000" w:rsidR="00000000" w:rsidDel="00000000" w:rsidRDefault="00000000">
      <w:pPr>
        <w:numPr>
          <w:ilvl w:val="2"/>
          <w:numId w:val="17"/>
        </w:numPr>
        <w:ind w:left="2160" w:hanging="359"/>
        <w:contextualSpacing w:val="1"/>
        <w:rPr>
          <w:color w:val="151515"/>
        </w:rPr>
      </w:pPr>
      <w:hyperlink r:id="rId44">
        <w:r w:rsidRPr="00000000" w:rsidR="00000000" w:rsidDel="00000000">
          <w:rPr>
            <w:color w:val="151515"/>
            <w:u w:val="single"/>
            <w:rtl w:val="0"/>
          </w:rPr>
          <w:t xml:space="preserve">http://www.slideshare.net/UnicefNamibia/malnutrition-in-namibia-summary</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5257800</wp:posOffset>
            </wp:positionH>
            <wp:positionV relativeFrom="paragraph">
              <wp:posOffset>114300</wp:posOffset>
            </wp:positionV>
            <wp:extent cy="3243263" cx="966078"/>
            <wp:effectExtent t="0" b="0" r="0" l="0"/>
            <wp:wrapSquare distR="114300" distT="114300" distB="114300" wrapText="bothSides" distL="114300"/>
            <wp:docPr id="14" name="image30.jpg"/>
            <a:graphic>
              <a:graphicData uri="http://schemas.openxmlformats.org/drawingml/2006/picture">
                <pic:pic>
                  <pic:nvPicPr>
                    <pic:cNvPr id="0" name="image30.jpg"/>
                    <pic:cNvPicPr preferRelativeResize="0"/>
                  </pic:nvPicPr>
                  <pic:blipFill>
                    <a:blip r:embed="rId45"/>
                    <a:srcRect t="0" b="0" r="0" l="0"/>
                    <a:stretch>
                      <a:fillRect/>
                    </a:stretch>
                  </pic:blipFill>
                  <pic:spPr>
                    <a:xfrm>
                      <a:off y="0" x="0"/>
                      <a:ext cy="3243263" cx="966078"/>
                    </a:xfrm>
                    <a:prstGeom prst="rect"/>
                    <a:ln/>
                  </pic:spPr>
                </pic:pic>
              </a:graphicData>
            </a:graphic>
          </wp:anchor>
        </w:drawing>
      </w:r>
    </w:p>
    <w:p w:rsidP="00000000" w:rsidRPr="00000000" w:rsidR="00000000" w:rsidDel="00000000" w:rsidRDefault="00000000">
      <w:pPr>
        <w:contextualSpacing w:val="0"/>
      </w:pPr>
      <w:r w:rsidRPr="00000000" w:rsidR="00000000" w:rsidDel="00000000">
        <w:rPr>
          <w:u w:val="single"/>
          <w:rtl w:val="0"/>
        </w:rPr>
        <w:t xml:space="preserve">Access to clean water/sanitation (Claire)</w:t>
      </w:r>
    </w:p>
    <w:p w:rsidP="00000000" w:rsidRPr="00000000" w:rsidR="00000000" w:rsidDel="00000000" w:rsidRDefault="00000000">
      <w:pPr>
        <w:numPr>
          <w:ilvl w:val="0"/>
          <w:numId w:val="24"/>
        </w:numPr>
        <w:ind w:left="720" w:hanging="359"/>
        <w:contextualSpacing w:val="1"/>
        <w:rPr/>
      </w:pPr>
      <w:r w:rsidRPr="00000000" w:rsidR="00000000" w:rsidDel="00000000">
        <w:rPr>
          <w:rtl w:val="0"/>
        </w:rPr>
        <w:t xml:space="preserve">Source: UNICEF</w:t>
      </w:r>
    </w:p>
    <w:p w:rsidP="00000000" w:rsidRPr="00000000" w:rsidR="00000000" w:rsidDel="00000000" w:rsidRDefault="00000000">
      <w:pPr>
        <w:numPr>
          <w:ilvl w:val="0"/>
          <w:numId w:val="17"/>
        </w:numPr>
        <w:ind w:left="720" w:hanging="359"/>
        <w:contextualSpacing w:val="1"/>
        <w:rPr>
          <w:u w:val="none"/>
        </w:rPr>
      </w:pPr>
      <w:r w:rsidRPr="00000000" w:rsidR="00000000" w:rsidDel="00000000">
        <w:rPr>
          <w:rtl w:val="0"/>
        </w:rPr>
        <w:t xml:space="preserve">The public health issue of sanitation has two facets- facilities and clean water access</w:t>
      </w:r>
    </w:p>
    <w:p w:rsidP="00000000" w:rsidRPr="00000000" w:rsidR="00000000" w:rsidDel="00000000" w:rsidRDefault="00000000">
      <w:pPr>
        <w:widowControl w:val="0"/>
        <w:numPr>
          <w:ilvl w:val="0"/>
          <w:numId w:val="17"/>
        </w:numPr>
        <w:spacing w:lineRule="auto" w:line="240" w:before="120"/>
        <w:ind w:left="720" w:hanging="359"/>
        <w:contextualSpacing w:val="1"/>
        <w:rPr/>
      </w:pPr>
      <w:r w:rsidRPr="00000000" w:rsidR="00000000" w:rsidDel="00000000">
        <w:rPr>
          <w:rtl w:val="0"/>
        </w:rPr>
        <w:t xml:space="preserve">Facilities:</w:t>
      </w:r>
    </w:p>
    <w:p w:rsidP="00000000" w:rsidRPr="00000000" w:rsidR="00000000" w:rsidDel="00000000" w:rsidRDefault="00000000">
      <w:pPr>
        <w:widowControl w:val="0"/>
        <w:numPr>
          <w:ilvl w:val="1"/>
          <w:numId w:val="17"/>
        </w:numPr>
        <w:spacing w:lineRule="auto" w:line="240" w:before="120"/>
        <w:ind w:left="1440" w:hanging="359"/>
        <w:contextualSpacing w:val="1"/>
        <w:rPr/>
      </w:pPr>
      <w:r w:rsidRPr="00000000" w:rsidR="00000000" w:rsidDel="00000000">
        <w:rPr>
          <w:rtl w:val="0"/>
        </w:rPr>
        <w:t xml:space="preserve">Only 33% of population has access to proper sanitation facilities</w:t>
      </w:r>
    </w:p>
    <w:p w:rsidP="00000000" w:rsidRPr="00000000" w:rsidR="00000000" w:rsidDel="00000000" w:rsidRDefault="00000000">
      <w:pPr>
        <w:widowControl w:val="0"/>
        <w:numPr>
          <w:ilvl w:val="1"/>
          <w:numId w:val="17"/>
        </w:numPr>
        <w:ind w:left="1440" w:hanging="359"/>
        <w:contextualSpacing w:val="1"/>
        <w:rPr>
          <w:highlight w:val="white"/>
        </w:rPr>
      </w:pPr>
      <w:r w:rsidRPr="00000000" w:rsidR="00000000" w:rsidDel="00000000">
        <w:rPr>
          <w:highlight w:val="white"/>
          <w:rtl w:val="0"/>
        </w:rPr>
        <w:t xml:space="preserve">Diarrhea is the third most common cause for hospital attendance and the second highest cause for pediatric admissions</w:t>
      </w:r>
    </w:p>
    <w:p w:rsidP="00000000" w:rsidRPr="00000000" w:rsidR="00000000" w:rsidDel="00000000" w:rsidRDefault="00000000">
      <w:pPr>
        <w:widowControl w:val="0"/>
        <w:numPr>
          <w:ilvl w:val="1"/>
          <w:numId w:val="17"/>
        </w:numPr>
        <w:ind w:left="1440" w:hanging="359"/>
        <w:contextualSpacing w:val="1"/>
        <w:rPr>
          <w:highlight w:val="white"/>
        </w:rPr>
      </w:pPr>
      <w:r w:rsidRPr="00000000" w:rsidR="00000000" w:rsidDel="00000000">
        <w:rPr>
          <w:highlight w:val="white"/>
          <w:rtl w:val="0"/>
        </w:rPr>
        <w:t xml:space="preserve">Increases the spread of disease</w:t>
      </w:r>
    </w:p>
    <w:p w:rsidP="00000000" w:rsidRPr="00000000" w:rsidR="00000000" w:rsidDel="00000000" w:rsidRDefault="00000000">
      <w:pPr>
        <w:widowControl w:val="0"/>
        <w:numPr>
          <w:ilvl w:val="1"/>
          <w:numId w:val="17"/>
        </w:numPr>
        <w:ind w:left="1440" w:hanging="359"/>
        <w:contextualSpacing w:val="1"/>
        <w:rPr>
          <w:highlight w:val="white"/>
        </w:rPr>
      </w:pPr>
      <w:r w:rsidRPr="00000000" w:rsidR="00000000" w:rsidDel="00000000">
        <w:rPr>
          <w:highlight w:val="white"/>
          <w:rtl w:val="0"/>
        </w:rPr>
        <w:t xml:space="preserve">Ministry of Agriculture, Water, and Forestry</w:t>
      </w:r>
    </w:p>
    <w:p w:rsidP="00000000" w:rsidRPr="00000000" w:rsidR="00000000" w:rsidDel="00000000" w:rsidRDefault="00000000">
      <w:pPr>
        <w:widowControl w:val="0"/>
        <w:numPr>
          <w:ilvl w:val="2"/>
          <w:numId w:val="17"/>
        </w:numPr>
        <w:ind w:left="2160" w:hanging="359"/>
        <w:contextualSpacing w:val="1"/>
        <w:rPr>
          <w:highlight w:val="white"/>
        </w:rPr>
      </w:pPr>
      <w:r w:rsidRPr="00000000" w:rsidR="00000000" w:rsidDel="00000000">
        <w:rPr>
          <w:highlight w:val="white"/>
          <w:rtl w:val="0"/>
        </w:rPr>
        <w:t xml:space="preserve">Increase bathrooms, particularly in schools</w:t>
      </w:r>
    </w:p>
    <w:p w:rsidP="00000000" w:rsidRPr="00000000" w:rsidR="00000000" w:rsidDel="00000000" w:rsidRDefault="00000000">
      <w:pPr>
        <w:widowControl w:val="0"/>
        <w:numPr>
          <w:ilvl w:val="2"/>
          <w:numId w:val="17"/>
        </w:numPr>
        <w:ind w:left="2160" w:hanging="359"/>
        <w:contextualSpacing w:val="1"/>
        <w:rPr>
          <w:highlight w:val="white"/>
        </w:rPr>
      </w:pPr>
      <w:r w:rsidRPr="00000000" w:rsidR="00000000" w:rsidDel="00000000">
        <w:rPr>
          <w:highlight w:val="white"/>
          <w:rtl w:val="0"/>
        </w:rPr>
        <w:t xml:space="preserve">Teach proper usage and hand-washing</w:t>
      </w:r>
    </w:p>
    <w:p w:rsidP="00000000" w:rsidRPr="00000000" w:rsidR="00000000" w:rsidDel="00000000" w:rsidRDefault="00000000">
      <w:pPr>
        <w:numPr>
          <w:ilvl w:val="0"/>
          <w:numId w:val="17"/>
        </w:numPr>
        <w:ind w:left="720" w:hanging="359"/>
        <w:contextualSpacing w:val="1"/>
        <w:rPr/>
      </w:pPr>
      <w:r w:rsidRPr="00000000" w:rsidR="00000000" w:rsidDel="00000000">
        <w:rPr>
          <w:rtl w:val="0"/>
        </w:rPr>
        <w:t xml:space="preserve">Access to clean water:</w:t>
      </w:r>
    </w:p>
    <w:p w:rsidP="00000000" w:rsidRPr="00000000" w:rsidR="00000000" w:rsidDel="00000000" w:rsidRDefault="00000000">
      <w:pPr>
        <w:widowControl w:val="0"/>
        <w:numPr>
          <w:ilvl w:val="1"/>
          <w:numId w:val="17"/>
        </w:numPr>
        <w:spacing w:lineRule="auto" w:line="240" w:before="120"/>
        <w:ind w:left="1440" w:hanging="359"/>
        <w:contextualSpacing w:val="1"/>
        <w:rPr/>
      </w:pPr>
      <w:r w:rsidRPr="00000000" w:rsidR="00000000" w:rsidDel="00000000">
        <w:rPr>
          <w:rtl w:val="0"/>
        </w:rPr>
        <w:t xml:space="preserve">Open defecation due to lack of sanitary bathrooms contaminates water supply</w:t>
      </w:r>
    </w:p>
    <w:p w:rsidP="00000000" w:rsidRPr="00000000" w:rsidR="00000000" w:rsidDel="00000000" w:rsidRDefault="00000000">
      <w:pPr>
        <w:widowControl w:val="0"/>
        <w:numPr>
          <w:ilvl w:val="1"/>
          <w:numId w:val="17"/>
        </w:numPr>
        <w:spacing w:lineRule="auto" w:line="240" w:before="120"/>
        <w:ind w:left="1440" w:hanging="359"/>
        <w:contextualSpacing w:val="1"/>
        <w:rPr/>
      </w:pPr>
      <w:r w:rsidRPr="00000000" w:rsidR="00000000" w:rsidDel="00000000">
        <w:rPr>
          <w:rtl w:val="0"/>
        </w:rPr>
        <w:t xml:space="preserve">In urban areas: </w:t>
      </w:r>
      <w:r w:rsidRPr="00000000" w:rsidR="00000000" w:rsidDel="00000000">
        <w:rPr>
          <w:b w:val="1"/>
          <w:rtl w:val="0"/>
        </w:rPr>
        <w:t xml:space="preserve">98%</w:t>
      </w:r>
      <w:r w:rsidRPr="00000000" w:rsidR="00000000" w:rsidDel="00000000">
        <w:rPr>
          <w:rtl w:val="0"/>
        </w:rPr>
        <w:t xml:space="preserve"> of households have clean water supply</w:t>
      </w:r>
    </w:p>
    <w:p w:rsidP="00000000" w:rsidRPr="00000000" w:rsidR="00000000" w:rsidDel="00000000" w:rsidRDefault="00000000">
      <w:pPr>
        <w:widowControl w:val="0"/>
        <w:numPr>
          <w:ilvl w:val="1"/>
          <w:numId w:val="17"/>
        </w:numPr>
        <w:spacing w:lineRule="auto" w:line="240" w:before="120"/>
        <w:ind w:left="1440" w:hanging="359"/>
        <w:contextualSpacing w:val="1"/>
        <w:rPr/>
      </w:pPr>
      <w:r w:rsidRPr="00000000" w:rsidR="00000000" w:rsidDel="00000000">
        <w:rPr>
          <w:rtl w:val="0"/>
        </w:rPr>
        <w:t xml:space="preserve">In rural areas: only </w:t>
      </w:r>
      <w:r w:rsidRPr="00000000" w:rsidR="00000000" w:rsidDel="00000000">
        <w:rPr>
          <w:b w:val="1"/>
          <w:rtl w:val="0"/>
        </w:rPr>
        <w:t xml:space="preserve">59%</w:t>
      </w:r>
    </w:p>
    <w:p w:rsidP="00000000" w:rsidRPr="00000000" w:rsidR="00000000" w:rsidDel="00000000" w:rsidRDefault="00000000">
      <w:pPr>
        <w:widowControl w:val="0"/>
        <w:numPr>
          <w:ilvl w:val="2"/>
          <w:numId w:val="17"/>
        </w:numPr>
        <w:spacing w:lineRule="auto" w:line="240" w:before="96"/>
        <w:ind w:left="2160" w:hanging="359"/>
        <w:contextualSpacing w:val="1"/>
        <w:rPr/>
      </w:pPr>
      <w:r w:rsidRPr="00000000" w:rsidR="00000000" w:rsidDel="00000000">
        <w:rPr>
          <w:rtl w:val="0"/>
        </w:rPr>
        <w:t xml:space="preserve">Rivers, streams &amp; wells</w:t>
      </w:r>
    </w:p>
    <w:p w:rsidP="00000000" w:rsidRPr="00000000" w:rsidR="00000000" w:rsidDel="00000000" w:rsidRDefault="00000000">
      <w:pPr>
        <w:widowControl w:val="0"/>
        <w:numPr>
          <w:ilvl w:val="1"/>
          <w:numId w:val="17"/>
        </w:numPr>
        <w:spacing w:lineRule="auto" w:line="240" w:before="120"/>
        <w:ind w:left="1440" w:hanging="359"/>
        <w:contextualSpacing w:val="1"/>
        <w:rPr/>
      </w:pPr>
      <w:r w:rsidRPr="00000000" w:rsidR="00000000" w:rsidDel="00000000">
        <w:rPr>
          <w:rtl w:val="0"/>
        </w:rPr>
        <w:t xml:space="preserve">Government of Namibia spending $2.6 billion on improving rural water supply &amp; sanitation</w:t>
      </w:r>
    </w:p>
    <w:p w:rsidP="00000000" w:rsidRPr="00000000" w:rsidR="00000000" w:rsidDel="00000000" w:rsidRDefault="00000000">
      <w:pPr>
        <w:widowControl w:val="0"/>
        <w:numPr>
          <w:ilvl w:val="2"/>
          <w:numId w:val="17"/>
        </w:numPr>
        <w:spacing w:lineRule="auto" w:line="240" w:before="96"/>
        <w:ind w:left="2160" w:hanging="359"/>
        <w:contextualSpacing w:val="1"/>
        <w:rPr/>
      </w:pPr>
      <w:r w:rsidRPr="00000000" w:rsidR="00000000" w:rsidDel="00000000">
        <w:rPr>
          <w:rtl w:val="0"/>
        </w:rPr>
        <w:t xml:space="preserve">Build desalination plant on the coast to make salty ocean water drinkable</w:t>
      </w:r>
    </w:p>
    <w:p w:rsidP="00000000" w:rsidRPr="00000000" w:rsidR="00000000" w:rsidDel="00000000" w:rsidRDefault="00000000">
      <w:pPr>
        <w:widowControl w:val="0"/>
        <w:numPr>
          <w:ilvl w:val="1"/>
          <w:numId w:val="17"/>
        </w:numPr>
        <w:spacing w:lineRule="auto" w:line="240" w:before="96"/>
        <w:ind w:left="1440" w:hanging="359"/>
        <w:contextualSpacing w:val="1"/>
        <w:rPr/>
      </w:pPr>
      <w:r w:rsidRPr="00000000" w:rsidR="00000000" w:rsidDel="00000000">
        <w:rPr>
          <w:rtl w:val="0"/>
        </w:rPr>
        <w:t xml:space="preserve">“Through improving access to safe water, improvements in health and the decrease in the spread of disease will also occur. Eliminating these conditions will lead to major improvements in health, even helping combat the prominence of diseases such as diarrhea and cholera.” -The Borgen Project</w:t>
      </w:r>
    </w:p>
    <w:p w:rsidP="00000000" w:rsidRPr="00000000" w:rsidR="00000000" w:rsidDel="00000000" w:rsidRDefault="00000000">
      <w:pPr>
        <w:widowControl w:val="0"/>
        <w:numPr>
          <w:ilvl w:val="2"/>
          <w:numId w:val="17"/>
        </w:numPr>
        <w:spacing w:lineRule="auto" w:line="240" w:before="96"/>
        <w:ind w:left="2160" w:hanging="359"/>
        <w:contextualSpacing w:val="1"/>
        <w:rPr>
          <w:u w:val="none"/>
        </w:rPr>
      </w:pPr>
      <w:r w:rsidRPr="00000000" w:rsidR="00000000" w:rsidDel="00000000">
        <w:rPr>
          <w:rtl w:val="0"/>
        </w:rPr>
        <w:t xml:space="preserve">[Global non-profit that does work with water supply in Namibia as well as other things]</w:t>
      </w: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7"/>
        </w:numPr>
        <w:ind w:left="720" w:hanging="359"/>
        <w:contextualSpacing w:val="1"/>
        <w:rPr>
          <w:u w:val="none"/>
        </w:rPr>
      </w:pPr>
      <w:r w:rsidRPr="00000000" w:rsidR="00000000" w:rsidDel="00000000">
        <w:rPr>
          <w:rtl w:val="0"/>
        </w:rPr>
        <w:t xml:space="preserve">Healthcare (access to… present healthcare system)-Haley, Olivia</w:t>
      </w:r>
    </w:p>
    <w:p w:rsidP="00000000" w:rsidRPr="00000000" w:rsidR="00000000" w:rsidDel="00000000" w:rsidRDefault="00000000">
      <w:pPr>
        <w:numPr>
          <w:ilvl w:val="1"/>
          <w:numId w:val="17"/>
        </w:numPr>
        <w:ind w:left="1440" w:hanging="359"/>
        <w:contextualSpacing w:val="1"/>
        <w:rPr>
          <w:u w:val="none"/>
        </w:rPr>
      </w:pPr>
      <w:hyperlink r:id="rId46">
        <w:r w:rsidRPr="00000000" w:rsidR="00000000" w:rsidDel="00000000">
          <w:rPr>
            <w:color w:val="1155cc"/>
            <w:u w:val="single"/>
            <w:rtl w:val="0"/>
          </w:rPr>
          <w:t xml:space="preserve">http://www.fhi360.org/projects/communication-change-c-change-namibia</w:t>
        </w:r>
      </w:hyperlink>
      <w:r w:rsidRPr="00000000" w:rsidR="00000000" w:rsidDel="00000000">
        <w:rPr>
          <w:rtl w:val="0"/>
        </w:rPr>
      </w:r>
    </w:p>
    <w:p w:rsidP="00000000" w:rsidRPr="00000000" w:rsidR="00000000" w:rsidDel="00000000" w:rsidRDefault="00000000">
      <w:pPr>
        <w:numPr>
          <w:ilvl w:val="1"/>
          <w:numId w:val="17"/>
        </w:numPr>
        <w:ind w:left="1440" w:hanging="359"/>
        <w:contextualSpacing w:val="1"/>
        <w:rPr>
          <w:u w:val="none"/>
        </w:rPr>
      </w:pPr>
      <w:hyperlink r:id="rId47">
        <w:r w:rsidRPr="00000000" w:rsidR="00000000" w:rsidDel="00000000">
          <w:rPr>
            <w:color w:val="1155cc"/>
            <w:u w:val="single"/>
            <w:rtl w:val="0"/>
          </w:rPr>
          <w:t xml:space="preserve">http://www.thevillager.com.na/articles/5808/State-of-Health-System-in-Namibia/</w:t>
        </w:r>
      </w:hyperlink>
      <w:r w:rsidRPr="00000000" w:rsidR="00000000" w:rsidDel="00000000">
        <w:rPr>
          <w:rtl w:val="0"/>
        </w:rPr>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Healthcare system used to be used mostly for curative care and was inefficient and inadequate</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Those who were poor and disadvantaged were unable to access care at independence (this is still present today)</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This has a lot to do with discrimination of economic and social policies of the apartheid</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Medical funds are still in control by those who were previously advantaged</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Empirical studies- show that health improvements help foster economic growth in developing countries</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Better health and better income have a positive correlation</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Namibian government gave $6.2b to the health sector in 2014-2015</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“WHO d</w:t>
      </w:r>
      <w:r w:rsidRPr="00000000" w:rsidR="00000000" w:rsidDel="00000000">
        <w:rPr>
          <w:shd w:val="clear" w:fill="f6f9fc"/>
          <w:rtl w:val="0"/>
        </w:rPr>
        <w:t xml:space="preserve">efines health as a state of complete physical, mental and social well being and not merely the absence of disease or infirmity.”</w:t>
      </w:r>
    </w:p>
    <w:p w:rsidP="00000000" w:rsidRPr="00000000" w:rsidR="00000000" w:rsidDel="00000000" w:rsidRDefault="00000000">
      <w:pPr>
        <w:numPr>
          <w:ilvl w:val="3"/>
          <w:numId w:val="17"/>
        </w:numPr>
        <w:ind w:left="2880" w:hanging="359"/>
        <w:contextualSpacing w:val="1"/>
        <w:rPr>
          <w:u w:val="none"/>
          <w:shd w:val="clear" w:fill="f6f9fc"/>
        </w:rPr>
      </w:pPr>
      <w:r w:rsidRPr="00000000" w:rsidR="00000000" w:rsidDel="00000000">
        <w:rPr>
          <w:shd w:val="clear" w:fill="f6f9fc"/>
          <w:rtl w:val="0"/>
        </w:rPr>
        <w:t xml:space="preserve">This can be achieved by having accessible, affordable, and comprehensive healthcare for all (include prevention)</w:t>
      </w:r>
    </w:p>
    <w:p w:rsidP="00000000" w:rsidRPr="00000000" w:rsidR="00000000" w:rsidDel="00000000" w:rsidRDefault="00000000">
      <w:pPr>
        <w:numPr>
          <w:ilvl w:val="3"/>
          <w:numId w:val="17"/>
        </w:numPr>
        <w:ind w:left="2880" w:hanging="359"/>
        <w:contextualSpacing w:val="1"/>
        <w:rPr>
          <w:u w:val="none"/>
          <w:shd w:val="clear" w:fill="f6f9fc"/>
        </w:rPr>
      </w:pPr>
      <w:r w:rsidRPr="00000000" w:rsidR="00000000" w:rsidDel="00000000">
        <w:rPr>
          <w:shd w:val="clear" w:fill="f6f9fc"/>
          <w:rtl w:val="0"/>
        </w:rPr>
        <w:t xml:space="preserve">Today low income groups do not have access to such care</w:t>
      </w:r>
    </w:p>
    <w:p w:rsidP="00000000" w:rsidRPr="00000000" w:rsidR="00000000" w:rsidDel="00000000" w:rsidRDefault="00000000">
      <w:pPr>
        <w:numPr>
          <w:ilvl w:val="2"/>
          <w:numId w:val="17"/>
        </w:numPr>
        <w:ind w:left="2160" w:hanging="359"/>
        <w:contextualSpacing w:val="1"/>
        <w:rPr>
          <w:u w:val="none"/>
          <w:shd w:val="clear" w:fill="f6f9fc"/>
        </w:rPr>
      </w:pPr>
      <w:r w:rsidRPr="00000000" w:rsidR="00000000" w:rsidDel="00000000">
        <w:rPr>
          <w:shd w:val="clear" w:fill="f6f9fc"/>
          <w:rtl w:val="0"/>
        </w:rPr>
        <w:t xml:space="preserve">Nine medical aid funds in Namibia- four of which are open funds to which anyone can join </w:t>
      </w:r>
    </w:p>
    <w:p w:rsidP="00000000" w:rsidRPr="00000000" w:rsidR="00000000" w:rsidDel="00000000" w:rsidRDefault="00000000">
      <w:pPr>
        <w:numPr>
          <w:ilvl w:val="3"/>
          <w:numId w:val="17"/>
        </w:numPr>
        <w:ind w:left="2880" w:hanging="359"/>
        <w:contextualSpacing w:val="1"/>
        <w:rPr>
          <w:u w:val="none"/>
          <w:shd w:val="clear" w:fill="f6f9fc"/>
        </w:rPr>
      </w:pPr>
      <w:r w:rsidRPr="00000000" w:rsidR="00000000" w:rsidDel="00000000">
        <w:rPr>
          <w:shd w:val="clear" w:fill="f6f9fc"/>
          <w:rtl w:val="0"/>
        </w:rPr>
        <w:t xml:space="preserve">1.7 million Namibians are not members of a fund- depend on state healthcare</w:t>
      </w:r>
    </w:p>
    <w:p w:rsidP="00000000" w:rsidRPr="00000000" w:rsidR="00000000" w:rsidDel="00000000" w:rsidRDefault="00000000">
      <w:pPr>
        <w:numPr>
          <w:ilvl w:val="3"/>
          <w:numId w:val="17"/>
        </w:numPr>
        <w:ind w:left="2880" w:hanging="359"/>
        <w:contextualSpacing w:val="1"/>
        <w:rPr>
          <w:u w:val="none"/>
          <w:shd w:val="clear" w:fill="f6f9fc"/>
        </w:rPr>
      </w:pPr>
      <w:r w:rsidRPr="00000000" w:rsidR="00000000" w:rsidDel="00000000">
        <w:rPr>
          <w:shd w:val="clear" w:fill="f6f9fc"/>
          <w:rtl w:val="0"/>
        </w:rPr>
        <w:t xml:space="preserve">Many people do not know about the management of medical aid funds- benefits the wealthy and those in charge</w:t>
      </w:r>
    </w:p>
    <w:p w:rsidP="00000000" w:rsidRPr="00000000" w:rsidR="00000000" w:rsidDel="00000000" w:rsidRDefault="00000000">
      <w:pPr>
        <w:numPr>
          <w:ilvl w:val="3"/>
          <w:numId w:val="17"/>
        </w:numPr>
        <w:ind w:left="2880" w:hanging="359"/>
        <w:contextualSpacing w:val="1"/>
        <w:rPr>
          <w:u w:val="none"/>
          <w:shd w:val="clear" w:fill="f6f9fc"/>
        </w:rPr>
      </w:pPr>
      <w:r w:rsidRPr="00000000" w:rsidR="00000000" w:rsidDel="00000000">
        <w:rPr>
          <w:shd w:val="clear" w:fill="f6f9fc"/>
          <w:rtl w:val="0"/>
        </w:rPr>
        <w:t xml:space="preserve"> </w:t>
      </w:r>
      <w:r w:rsidRPr="00000000" w:rsidR="00000000" w:rsidDel="00000000">
        <w:rPr>
          <w:rtl w:val="0"/>
        </w:rPr>
      </w:r>
    </w:p>
    <w:p w:rsidP="00000000" w:rsidRPr="00000000" w:rsidR="00000000" w:rsidDel="00000000" w:rsidRDefault="00000000">
      <w:pPr>
        <w:numPr>
          <w:ilvl w:val="1"/>
          <w:numId w:val="17"/>
        </w:numPr>
        <w:ind w:left="1440" w:hanging="359"/>
        <w:contextualSpacing w:val="1"/>
        <w:rPr>
          <w:u w:val="none"/>
        </w:rPr>
      </w:pPr>
      <w:hyperlink r:id="rId48">
        <w:r w:rsidRPr="00000000" w:rsidR="00000000" w:rsidDel="00000000">
          <w:rPr>
            <w:color w:val="1155cc"/>
            <w:u w:val="single"/>
            <w:rtl w:val="0"/>
          </w:rPr>
          <w:t xml:space="preserve">http://allafrica.com/stories/201309270402.html</w:t>
        </w:r>
      </w:hyperlink>
      <w:r w:rsidRPr="00000000" w:rsidR="00000000" w:rsidDel="00000000">
        <w:rPr>
          <w:rtl w:val="0"/>
        </w:rPr>
        <w:t xml:space="preserve"> </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Minister of Health and Social Services- Dr. Richard Kamwi- government is working to make sure that there is equal access to healthcare across the nation</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Work has been done with the Social Security Commission with the goal of  creating some sort of system to help make healthcare accessible to everyone</w:t>
      </w:r>
    </w:p>
    <w:p w:rsidP="00000000" w:rsidRPr="00000000" w:rsidR="00000000" w:rsidDel="00000000" w:rsidRDefault="00000000">
      <w:pPr>
        <w:numPr>
          <w:ilvl w:val="1"/>
          <w:numId w:val="17"/>
        </w:numPr>
        <w:ind w:left="1440" w:hanging="359"/>
        <w:contextualSpacing w:val="1"/>
        <w:rPr>
          <w:b w:val="1"/>
        </w:rPr>
      </w:pPr>
      <w:hyperlink r:id="rId49">
        <w:r w:rsidRPr="00000000" w:rsidR="00000000" w:rsidDel="00000000">
          <w:rPr>
            <w:b w:val="1"/>
            <w:color w:val="1155cc"/>
            <w:u w:val="single"/>
            <w:rtl w:val="0"/>
          </w:rPr>
          <w:t xml:space="preserve">http://www.namaf.org.na</w:t>
        </w:r>
      </w:hyperlink>
      <w:r w:rsidRPr="00000000" w:rsidR="00000000" w:rsidDel="00000000">
        <w:rPr>
          <w:b w:val="1"/>
          <w:rtl w:val="0"/>
        </w:rPr>
        <w:t xml:space="preserve"> Namibia Association of Medical Funds</w:t>
      </w:r>
      <w:r w:rsidRPr="00000000" w:rsidR="00000000" w:rsidDel="00000000">
        <w:rPr>
          <w:rtl w:val="0"/>
        </w:rPr>
      </w:r>
    </w:p>
    <w:p w:rsidP="00000000" w:rsidRPr="00000000" w:rsidR="00000000" w:rsidDel="00000000" w:rsidRDefault="00000000">
      <w:pPr>
        <w:numPr>
          <w:ilvl w:val="2"/>
          <w:numId w:val="17"/>
        </w:numPr>
        <w:ind w:left="2160" w:hanging="359"/>
        <w:contextualSpacing w:val="1"/>
        <w:rPr/>
      </w:pPr>
      <w:r w:rsidRPr="00000000" w:rsidR="00000000" w:rsidDel="00000000">
        <w:rPr>
          <w:rtl w:val="0"/>
        </w:rPr>
        <w:t xml:space="preserve">Medical Aids Fund A</w:t>
      </w:r>
      <w:r w:rsidRPr="00000000" w:rsidR="00000000" w:rsidDel="00000000">
        <w:rPr>
          <w:rtl w:val="0"/>
        </w:rPr>
        <w:t xml:space="preserve">ct of 1995- “</w:t>
      </w:r>
      <w:r w:rsidRPr="00000000" w:rsidR="00000000" w:rsidDel="00000000">
        <w:rPr>
          <w:highlight w:val="white"/>
          <w:rtl w:val="0"/>
        </w:rPr>
        <w:t xml:space="preserve">control, promote, encourage and co-ordinate the establishment, development and functioning of Medical Aid Funds in Namibia”</w:t>
      </w:r>
    </w:p>
    <w:p w:rsidP="00000000" w:rsidRPr="00000000" w:rsidR="00000000" w:rsidDel="00000000" w:rsidRDefault="00000000">
      <w:pPr>
        <w:numPr>
          <w:ilvl w:val="2"/>
          <w:numId w:val="17"/>
        </w:numPr>
        <w:ind w:left="2160" w:hanging="359"/>
        <w:contextualSpacing w:val="1"/>
        <w:rPr>
          <w:highlight w:val="white"/>
          <w:u w:val="none"/>
        </w:rPr>
      </w:pPr>
      <w:r w:rsidRPr="00000000" w:rsidR="00000000" w:rsidDel="00000000">
        <w:rPr>
          <w:highlight w:val="white"/>
          <w:rtl w:val="0"/>
        </w:rPr>
        <w:t xml:space="preserve">goal of this group is to provide affordable and comprehensive healthcare to all</w:t>
      </w:r>
      <w:r w:rsidRPr="00000000" w:rsidR="00000000" w:rsidDel="00000000">
        <w:rPr>
          <w:rtl w:val="0"/>
        </w:rPr>
      </w:r>
    </w:p>
    <w:p w:rsidP="00000000" w:rsidRPr="00000000" w:rsidR="00000000" w:rsidDel="00000000" w:rsidRDefault="00000000">
      <w:pPr>
        <w:numPr>
          <w:ilvl w:val="1"/>
          <w:numId w:val="17"/>
        </w:numPr>
        <w:ind w:left="1440" w:hanging="359"/>
        <w:contextualSpacing w:val="1"/>
        <w:rPr>
          <w:u w:val="none"/>
        </w:rPr>
      </w:pPr>
      <w:hyperlink r:id="rId50">
        <w:r w:rsidRPr="00000000" w:rsidR="00000000" w:rsidDel="00000000">
          <w:rPr>
            <w:color w:val="1155cc"/>
            <w:u w:val="single"/>
            <w:rtl w:val="0"/>
          </w:rPr>
          <w:t xml:space="preserve">http://www.our-africa.org/namibia/poverty-healthcare</w:t>
        </w:r>
      </w:hyperlink>
      <w:r w:rsidRPr="00000000" w:rsidR="00000000" w:rsidDel="00000000">
        <w:rPr>
          <w:rtl w:val="0"/>
        </w:rPr>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Healthcare in Namibia is better in comparison to other countries in Africa</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More medical professionals</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Mobile clinics are present in rural areas- quality may not be as great in certain areas</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Only ⅓ of people have proper toilets</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poor hygiene particularly affects young children</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t xml:space="preserve">_______________________________________________________________</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t xml:space="preserve">public health services overseen by the Ministry of Health and Social Services</w:t>
      </w:r>
    </w:p>
    <w:p w:rsidP="00000000" w:rsidRPr="00000000" w:rsidR="00000000" w:rsidDel="00000000" w:rsidRDefault="00000000">
      <w:pPr>
        <w:numPr>
          <w:ilvl w:val="0"/>
          <w:numId w:val="22"/>
        </w:numPr>
        <w:ind w:left="2160" w:hanging="359"/>
        <w:contextualSpacing w:val="1"/>
        <w:rPr>
          <w:u w:val="none"/>
        </w:rPr>
      </w:pPr>
      <w:r w:rsidRPr="00000000" w:rsidR="00000000" w:rsidDel="00000000">
        <w:drawing>
          <wp:inline distR="114300" distT="114300" distB="114300" distL="114300">
            <wp:extent cy="1209675" cx="2276475"/>
            <wp:effectExtent t="0" b="0" r="0" l="0"/>
            <wp:docPr id="15" name="image31.png"/>
            <a:graphic>
              <a:graphicData uri="http://schemas.openxmlformats.org/drawingml/2006/picture">
                <pic:pic>
                  <pic:nvPicPr>
                    <pic:cNvPr id="0" name="image31.png"/>
                    <pic:cNvPicPr preferRelativeResize="0"/>
                  </pic:nvPicPr>
                  <pic:blipFill>
                    <a:blip r:embed="rId51"/>
                    <a:srcRect t="0" b="0" r="0" l="0"/>
                    <a:stretch>
                      <a:fillRect/>
                    </a:stretch>
                  </pic:blipFill>
                  <pic:spPr>
                    <a:xfrm>
                      <a:off y="0" x="0"/>
                      <a:ext cy="1209675" cx="2276475"/>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22"/>
        </w:numPr>
        <w:ind w:left="2160" w:hanging="359"/>
        <w:contextualSpacing w:val="1"/>
        <w:rPr>
          <w:u w:val="none"/>
        </w:rPr>
      </w:pPr>
      <w:r w:rsidRPr="00000000" w:rsidR="00000000" w:rsidDel="00000000">
        <w:rPr>
          <w:rtl w:val="0"/>
        </w:rPr>
        <w:t xml:space="preserve">estimated that public healthcare facilities serve 85% of the namibian population</w:t>
      </w:r>
    </w:p>
    <w:p w:rsidP="00000000" w:rsidRPr="00000000" w:rsidR="00000000" w:rsidDel="00000000" w:rsidRDefault="00000000">
      <w:pPr>
        <w:numPr>
          <w:ilvl w:val="1"/>
          <w:numId w:val="22"/>
        </w:numPr>
        <w:ind w:left="2880" w:hanging="359"/>
        <w:contextualSpacing w:val="1"/>
        <w:rPr>
          <w:u w:val="none"/>
        </w:rPr>
      </w:pPr>
      <w:r w:rsidRPr="00000000" w:rsidR="00000000" w:rsidDel="00000000">
        <w:rPr>
          <w:rtl w:val="0"/>
        </w:rPr>
        <w:t xml:space="preserve">mostly accessed by lower income groups</w:t>
      </w:r>
    </w:p>
    <w:p w:rsidP="00000000" w:rsidRPr="00000000" w:rsidR="00000000" w:rsidDel="00000000" w:rsidRDefault="00000000">
      <w:pPr>
        <w:numPr>
          <w:ilvl w:val="0"/>
          <w:numId w:val="22"/>
        </w:numPr>
        <w:ind w:left="2160" w:hanging="359"/>
        <w:contextualSpacing w:val="1"/>
        <w:rPr>
          <w:u w:val="none"/>
        </w:rPr>
      </w:pPr>
      <w:r w:rsidRPr="00000000" w:rsidR="00000000" w:rsidDel="00000000">
        <w:rPr>
          <w:rtl w:val="0"/>
        </w:rPr>
        <w:t xml:space="preserve">private, for-profit healthcare system serves the other 15%</w:t>
      </w:r>
    </w:p>
    <w:p w:rsidP="00000000" w:rsidRPr="00000000" w:rsidR="00000000" w:rsidDel="00000000" w:rsidRDefault="00000000">
      <w:pPr>
        <w:numPr>
          <w:ilvl w:val="1"/>
          <w:numId w:val="22"/>
        </w:numPr>
        <w:ind w:left="2880" w:hanging="359"/>
        <w:contextualSpacing w:val="1"/>
        <w:rPr>
          <w:u w:val="none"/>
        </w:rPr>
      </w:pPr>
      <w:r w:rsidRPr="00000000" w:rsidR="00000000" w:rsidDel="00000000">
        <w:rPr>
          <w:rtl w:val="0"/>
        </w:rPr>
        <w:t xml:space="preserve">middle to higher income groups</w:t>
      </w:r>
    </w:p>
    <w:p w:rsidP="00000000" w:rsidRPr="00000000" w:rsidR="00000000" w:rsidDel="00000000" w:rsidRDefault="00000000">
      <w:pPr>
        <w:numPr>
          <w:ilvl w:val="0"/>
          <w:numId w:val="22"/>
        </w:numPr>
        <w:ind w:left="2160" w:hanging="359"/>
        <w:contextualSpacing w:val="1"/>
        <w:rPr/>
      </w:pPr>
      <w:r w:rsidRPr="00000000" w:rsidR="00000000" w:rsidDel="00000000">
        <w:rPr>
          <w:rtl w:val="0"/>
        </w:rPr>
        <w:t xml:space="preserve">major challenges</w:t>
      </w:r>
    </w:p>
    <w:p w:rsidP="00000000" w:rsidRPr="00000000" w:rsidR="00000000" w:rsidDel="00000000" w:rsidRDefault="00000000">
      <w:pPr>
        <w:numPr>
          <w:ilvl w:val="1"/>
          <w:numId w:val="22"/>
        </w:numPr>
        <w:ind w:left="2880" w:hanging="359"/>
        <w:contextualSpacing w:val="1"/>
        <w:rPr/>
      </w:pPr>
      <w:r w:rsidRPr="00000000" w:rsidR="00000000" w:rsidDel="00000000">
        <w:rPr>
          <w:rtl w:val="0"/>
        </w:rPr>
        <w:t xml:space="preserve">communicable diseases</w:t>
      </w:r>
    </w:p>
    <w:p w:rsidP="00000000" w:rsidRPr="00000000" w:rsidR="00000000" w:rsidDel="00000000" w:rsidRDefault="00000000">
      <w:pPr>
        <w:numPr>
          <w:ilvl w:val="1"/>
          <w:numId w:val="22"/>
        </w:numPr>
        <w:ind w:left="2880" w:hanging="359"/>
        <w:contextualSpacing w:val="1"/>
        <w:rPr/>
      </w:pPr>
      <w:r w:rsidRPr="00000000" w:rsidR="00000000" w:rsidDel="00000000">
        <w:rPr>
          <w:rtl w:val="0"/>
        </w:rPr>
        <w:t xml:space="preserve">high maternal mortality</w:t>
      </w:r>
    </w:p>
    <w:p w:rsidP="00000000" w:rsidRPr="00000000" w:rsidR="00000000" w:rsidDel="00000000" w:rsidRDefault="00000000">
      <w:pPr>
        <w:numPr>
          <w:ilvl w:val="1"/>
          <w:numId w:val="22"/>
        </w:numPr>
        <w:ind w:left="2880" w:hanging="359"/>
        <w:contextualSpacing w:val="1"/>
        <w:rPr/>
      </w:pPr>
      <w:r w:rsidRPr="00000000" w:rsidR="00000000" w:rsidDel="00000000">
        <w:rPr>
          <w:rtl w:val="0"/>
        </w:rPr>
        <w:t xml:space="preserve">child malnutrition</w:t>
      </w:r>
    </w:p>
    <w:p w:rsidP="00000000" w:rsidRPr="00000000" w:rsidR="00000000" w:rsidDel="00000000" w:rsidRDefault="00000000">
      <w:pPr>
        <w:numPr>
          <w:ilvl w:val="1"/>
          <w:numId w:val="22"/>
        </w:numPr>
        <w:ind w:left="2880" w:hanging="359"/>
        <w:contextualSpacing w:val="1"/>
        <w:rPr/>
      </w:pPr>
      <w:r w:rsidRPr="00000000" w:rsidR="00000000" w:rsidDel="00000000">
        <w:rPr>
          <w:rtl w:val="0"/>
        </w:rPr>
        <w:t xml:space="preserve">institutional capacity gaps</w:t>
      </w:r>
    </w:p>
    <w:p w:rsidP="00000000" w:rsidRPr="00000000" w:rsidR="00000000" w:rsidDel="00000000" w:rsidRDefault="00000000">
      <w:pPr>
        <w:numPr>
          <w:ilvl w:val="1"/>
          <w:numId w:val="22"/>
        </w:numPr>
        <w:ind w:left="2880" w:hanging="359"/>
        <w:contextualSpacing w:val="1"/>
        <w:rPr/>
      </w:pPr>
      <w:r w:rsidRPr="00000000" w:rsidR="00000000" w:rsidDel="00000000">
        <w:rPr>
          <w:rtl w:val="0"/>
        </w:rPr>
        <w:t xml:space="preserve">inadequate organizational development</w:t>
      </w:r>
    </w:p>
    <w:p w:rsidP="00000000" w:rsidRPr="00000000" w:rsidR="00000000" w:rsidDel="00000000" w:rsidRDefault="00000000">
      <w:pPr>
        <w:numPr>
          <w:ilvl w:val="0"/>
          <w:numId w:val="22"/>
        </w:numPr>
        <w:ind w:left="2160" w:hanging="359"/>
        <w:contextualSpacing w:val="1"/>
        <w:rPr>
          <w:u w:val="none"/>
        </w:rPr>
      </w:pPr>
      <w:r w:rsidRPr="00000000" w:rsidR="00000000" w:rsidDel="00000000">
        <w:rPr>
          <w:rtl w:val="0"/>
        </w:rPr>
        <w:t xml:space="preserve">access to healthcare concerns</w:t>
      </w:r>
    </w:p>
    <w:p w:rsidP="00000000" w:rsidRPr="00000000" w:rsidR="00000000" w:rsidDel="00000000" w:rsidRDefault="00000000">
      <w:pPr>
        <w:numPr>
          <w:ilvl w:val="1"/>
          <w:numId w:val="22"/>
        </w:numPr>
        <w:ind w:left="2880" w:hanging="359"/>
        <w:contextualSpacing w:val="1"/>
        <w:rPr>
          <w:u w:val="none"/>
        </w:rPr>
      </w:pPr>
      <w:r w:rsidRPr="00000000" w:rsidR="00000000" w:rsidDel="00000000">
        <w:rPr>
          <w:rtl w:val="0"/>
        </w:rPr>
        <w:t xml:space="preserve">remoteness and long distances</w:t>
      </w:r>
    </w:p>
    <w:p w:rsidP="00000000" w:rsidRPr="00000000" w:rsidR="00000000" w:rsidDel="00000000" w:rsidRDefault="00000000">
      <w:pPr>
        <w:numPr>
          <w:ilvl w:val="1"/>
          <w:numId w:val="22"/>
        </w:numPr>
        <w:ind w:left="2880" w:hanging="359"/>
        <w:contextualSpacing w:val="1"/>
        <w:rPr>
          <w:u w:val="none"/>
        </w:rPr>
      </w:pPr>
      <w:r w:rsidRPr="00000000" w:rsidR="00000000" w:rsidDel="00000000">
        <w:rPr>
          <w:rtl w:val="0"/>
        </w:rPr>
        <w:t xml:space="preserve">3 workers per 1000 people (slightly above WHO recommendation)</w:t>
      </w:r>
    </w:p>
    <w:p w:rsidP="00000000" w:rsidRPr="00000000" w:rsidR="00000000" w:rsidDel="00000000" w:rsidRDefault="00000000">
      <w:pPr>
        <w:numPr>
          <w:ilvl w:val="1"/>
          <w:numId w:val="22"/>
        </w:numPr>
        <w:ind w:left="2880" w:hanging="359"/>
        <w:contextualSpacing w:val="1"/>
        <w:rPr>
          <w:u w:val="none"/>
        </w:rPr>
      </w:pPr>
      <w:r w:rsidRPr="00000000" w:rsidR="00000000" w:rsidDel="00000000">
        <w:rPr>
          <w:rtl w:val="0"/>
        </w:rPr>
        <w:t xml:space="preserve">skills shortage in the public sector (barely 2 workers/1000 people)</w:t>
      </w:r>
    </w:p>
    <w:p w:rsidP="00000000" w:rsidRPr="00000000" w:rsidR="00000000" w:rsidDel="00000000" w:rsidRDefault="00000000">
      <w:pPr>
        <w:numPr>
          <w:ilvl w:val="1"/>
          <w:numId w:val="22"/>
        </w:numPr>
        <w:ind w:left="2880" w:hanging="359"/>
        <w:contextualSpacing w:val="1"/>
        <w:rPr>
          <w:u w:val="none"/>
        </w:rPr>
      </w:pPr>
      <w:r w:rsidRPr="00000000" w:rsidR="00000000" w:rsidDel="00000000">
        <w:rPr>
          <w:rtl w:val="0"/>
        </w:rPr>
        <w:t xml:space="preserve">shortage of doctors and nurses</w:t>
      </w:r>
    </w:p>
    <w:p w:rsidP="00000000" w:rsidRPr="00000000" w:rsidR="00000000" w:rsidDel="00000000" w:rsidRDefault="00000000">
      <w:pPr>
        <w:numPr>
          <w:ilvl w:val="0"/>
          <w:numId w:val="22"/>
        </w:numPr>
        <w:ind w:left="2160" w:hanging="359"/>
        <w:contextualSpacing w:val="1"/>
        <w:rPr>
          <w:u w:val="none"/>
        </w:rPr>
      </w:pPr>
      <w:r w:rsidRPr="00000000" w:rsidR="00000000" w:rsidDel="00000000">
        <w:rPr>
          <w:rtl w:val="0"/>
        </w:rPr>
        <w:t xml:space="preserve">Health sector partners</w:t>
      </w:r>
    </w:p>
    <w:p w:rsidP="00000000" w:rsidRPr="00000000" w:rsidR="00000000" w:rsidDel="00000000" w:rsidRDefault="00000000">
      <w:pPr>
        <w:numPr>
          <w:ilvl w:val="0"/>
          <w:numId w:val="22"/>
        </w:numPr>
        <w:ind w:left="2160" w:hanging="359"/>
        <w:contextualSpacing w:val="1"/>
        <w:rPr>
          <w:u w:val="none"/>
        </w:rPr>
      </w:pPr>
      <w:r w:rsidRPr="00000000" w:rsidR="00000000" w:rsidDel="00000000">
        <w:rPr>
          <w:rtl w:val="0"/>
        </w:rPr>
      </w:r>
    </w:p>
    <w:p w:rsidP="00000000" w:rsidRPr="00000000" w:rsidR="00000000" w:rsidDel="00000000" w:rsidRDefault="00000000">
      <w:pPr>
        <w:numPr>
          <w:ilvl w:val="1"/>
          <w:numId w:val="22"/>
        </w:numPr>
        <w:ind w:left="2880" w:hanging="359"/>
        <w:contextualSpacing w:val="1"/>
        <w:rPr>
          <w:u w:val="none"/>
        </w:rPr>
      </w:pPr>
      <w:r w:rsidRPr="00000000" w:rsidR="00000000" w:rsidDel="00000000">
        <w:rPr>
          <w:rtl w:val="0"/>
        </w:rPr>
        <w:t xml:space="preserve">private</w:t>
        <w:tab/>
      </w:r>
    </w:p>
    <w:p w:rsidP="00000000" w:rsidRPr="00000000" w:rsidR="00000000" w:rsidDel="00000000" w:rsidRDefault="00000000">
      <w:pPr>
        <w:numPr>
          <w:ilvl w:val="2"/>
          <w:numId w:val="22"/>
        </w:numPr>
        <w:ind w:left="3600" w:hanging="359"/>
        <w:contextualSpacing w:val="1"/>
        <w:rPr>
          <w:u w:val="none"/>
        </w:rPr>
      </w:pPr>
      <w:r w:rsidRPr="00000000" w:rsidR="00000000" w:rsidDel="00000000">
        <w:rPr>
          <w:rtl w:val="0"/>
        </w:rPr>
        <w:t xml:space="preserve">regulated by the Hospitals and Health Facilities Act of 1994</w:t>
      </w:r>
    </w:p>
    <w:p w:rsidP="00000000" w:rsidRPr="00000000" w:rsidR="00000000" w:rsidDel="00000000" w:rsidRDefault="00000000">
      <w:pPr>
        <w:numPr>
          <w:ilvl w:val="2"/>
          <w:numId w:val="22"/>
        </w:numPr>
        <w:ind w:left="3600" w:hanging="359"/>
        <w:contextualSpacing w:val="1"/>
        <w:rPr>
          <w:u w:val="none"/>
        </w:rPr>
      </w:pPr>
      <w:r w:rsidRPr="00000000" w:rsidR="00000000" w:rsidDel="00000000">
        <w:rPr>
          <w:rtl w:val="0"/>
        </w:rPr>
        <w:t xml:space="preserve">844 private health facilities registered with the MoHSS</w:t>
      </w:r>
    </w:p>
    <w:p w:rsidP="00000000" w:rsidRPr="00000000" w:rsidR="00000000" w:rsidDel="00000000" w:rsidRDefault="00000000">
      <w:pPr>
        <w:numPr>
          <w:ilvl w:val="2"/>
          <w:numId w:val="22"/>
        </w:numPr>
        <w:ind w:left="3600" w:hanging="359"/>
        <w:contextualSpacing w:val="1"/>
        <w:rPr>
          <w:u w:val="none"/>
        </w:rPr>
      </w:pPr>
      <w:r w:rsidRPr="00000000" w:rsidR="00000000" w:rsidDel="00000000">
        <w:rPr>
          <w:rtl w:val="0"/>
        </w:rPr>
        <w:t xml:space="preserve">financial constraints</w:t>
      </w:r>
    </w:p>
    <w:p w:rsidP="00000000" w:rsidRPr="00000000" w:rsidR="00000000" w:rsidDel="00000000" w:rsidRDefault="00000000">
      <w:pPr>
        <w:numPr>
          <w:ilvl w:val="1"/>
          <w:numId w:val="22"/>
        </w:numPr>
        <w:ind w:left="2880" w:hanging="359"/>
        <w:contextualSpacing w:val="1"/>
        <w:rPr>
          <w:u w:val="none"/>
        </w:rPr>
      </w:pPr>
      <w:r w:rsidRPr="00000000" w:rsidR="00000000" w:rsidDel="00000000">
        <w:rPr>
          <w:rtl w:val="0"/>
        </w:rPr>
        <w:t xml:space="preserve">donor</w:t>
      </w:r>
    </w:p>
    <w:p w:rsidP="00000000" w:rsidRPr="00000000" w:rsidR="00000000" w:rsidDel="00000000" w:rsidRDefault="00000000">
      <w:pPr>
        <w:numPr>
          <w:ilvl w:val="2"/>
          <w:numId w:val="22"/>
        </w:numPr>
        <w:ind w:left="3600" w:hanging="359"/>
        <w:contextualSpacing w:val="1"/>
        <w:rPr>
          <w:u w:val="none"/>
        </w:rPr>
      </w:pPr>
      <w:r w:rsidRPr="00000000" w:rsidR="00000000" w:rsidDel="00000000">
        <w:rPr>
          <w:rtl w:val="0"/>
        </w:rPr>
        <w:t xml:space="preserve">spending has doubled over the past 5 years because of donor contributions</w:t>
      </w:r>
    </w:p>
    <w:p w:rsidP="00000000" w:rsidRPr="00000000" w:rsidR="00000000" w:rsidDel="00000000" w:rsidRDefault="00000000">
      <w:pPr>
        <w:numPr>
          <w:ilvl w:val="2"/>
          <w:numId w:val="22"/>
        </w:numPr>
        <w:ind w:left="3600" w:hanging="359"/>
        <w:contextualSpacing w:val="1"/>
        <w:rPr>
          <w:u w:val="none"/>
        </w:rPr>
      </w:pPr>
      <w:r w:rsidRPr="00000000" w:rsidR="00000000" w:rsidDel="00000000">
        <w:rPr>
          <w:rtl w:val="0"/>
        </w:rPr>
        <w:t xml:space="preserve">about 79% of all donor funding went toward health in Namibia in the 2006/2007 year, as opposed to the 7.2% from the 2001/2002 year</w:t>
      </w:r>
    </w:p>
    <w:p w:rsidP="00000000" w:rsidRPr="00000000" w:rsidR="00000000" w:rsidDel="00000000" w:rsidRDefault="00000000">
      <w:pPr>
        <w:numPr>
          <w:ilvl w:val="2"/>
          <w:numId w:val="22"/>
        </w:numPr>
        <w:ind w:left="3600" w:hanging="359"/>
        <w:contextualSpacing w:val="1"/>
        <w:rPr>
          <w:u w:val="none"/>
        </w:rPr>
      </w:pPr>
      <w:r w:rsidRPr="00000000" w:rsidR="00000000" w:rsidDel="00000000">
        <w:rPr>
          <w:rtl w:val="0"/>
        </w:rPr>
        <w:t xml:space="preserve">why?</w:t>
      </w:r>
    </w:p>
    <w:p w:rsidP="00000000" w:rsidRPr="00000000" w:rsidR="00000000" w:rsidDel="00000000" w:rsidRDefault="00000000">
      <w:pPr>
        <w:numPr>
          <w:ilvl w:val="3"/>
          <w:numId w:val="22"/>
        </w:numPr>
        <w:ind w:left="4320" w:hanging="359"/>
        <w:contextualSpacing w:val="1"/>
        <w:rPr>
          <w:u w:val="none"/>
        </w:rPr>
      </w:pPr>
      <w:r w:rsidRPr="00000000" w:rsidR="00000000" w:rsidDel="00000000">
        <w:rPr>
          <w:rtl w:val="0"/>
        </w:rPr>
        <w:t xml:space="preserve">AIDS, TB. and malaria funding from various organizations</w:t>
      </w:r>
    </w:p>
    <w:p w:rsidP="00000000" w:rsidRPr="00000000" w:rsidR="00000000" w:rsidDel="00000000" w:rsidRDefault="00000000">
      <w:pPr>
        <w:numPr>
          <w:ilvl w:val="1"/>
          <w:numId w:val="22"/>
        </w:numPr>
        <w:ind w:left="2880" w:hanging="359"/>
        <w:contextualSpacing w:val="1"/>
        <w:rPr>
          <w:u w:val="none"/>
        </w:rPr>
      </w:pPr>
      <w:r w:rsidRPr="00000000" w:rsidR="00000000" w:rsidDel="00000000">
        <w:rPr>
          <w:rtl w:val="0"/>
        </w:rPr>
        <w:t xml:space="preserve">UN</w:t>
      </w:r>
    </w:p>
    <w:p w:rsidP="00000000" w:rsidRPr="00000000" w:rsidR="00000000" w:rsidDel="00000000" w:rsidRDefault="00000000">
      <w:pPr>
        <w:numPr>
          <w:ilvl w:val="2"/>
          <w:numId w:val="22"/>
        </w:numPr>
        <w:ind w:left="3600" w:hanging="359"/>
        <w:contextualSpacing w:val="1"/>
        <w:rPr>
          <w:u w:val="none"/>
        </w:rPr>
      </w:pPr>
      <w:r w:rsidRPr="00000000" w:rsidR="00000000" w:rsidDel="00000000">
        <w:rPr>
          <w:rtl w:val="0"/>
        </w:rPr>
        <w:t xml:space="preserve">agencies of the United Nations and WHO are also involved in funding Namibia’s healthcare system</w:t>
      </w:r>
    </w:p>
    <w:p w:rsidP="00000000" w:rsidRPr="00000000" w:rsidR="00000000" w:rsidDel="00000000" w:rsidRDefault="00000000">
      <w:pPr>
        <w:numPr>
          <w:ilvl w:val="1"/>
          <w:numId w:val="22"/>
        </w:numPr>
        <w:ind w:left="2880" w:hanging="359"/>
        <w:contextualSpacing w:val="1"/>
        <w:rPr>
          <w:u w:val="none"/>
        </w:rPr>
      </w:pPr>
      <w:r w:rsidRPr="00000000" w:rsidR="00000000" w:rsidDel="00000000">
        <w:rPr>
          <w:rtl w:val="0"/>
        </w:rPr>
        <w:t xml:space="preserve">civil society</w:t>
      </w:r>
    </w:p>
    <w:p w:rsidP="00000000" w:rsidRPr="00000000" w:rsidR="00000000" w:rsidDel="00000000" w:rsidRDefault="00000000">
      <w:pPr>
        <w:numPr>
          <w:ilvl w:val="2"/>
          <w:numId w:val="22"/>
        </w:numPr>
        <w:ind w:left="3600" w:hanging="359"/>
        <w:contextualSpacing w:val="1"/>
        <w:rPr>
          <w:u w:val="none"/>
        </w:rPr>
      </w:pPr>
      <w:r w:rsidRPr="00000000" w:rsidR="00000000" w:rsidDel="00000000">
        <w:rPr>
          <w:rtl w:val="0"/>
        </w:rPr>
        <w:t xml:space="preserve">churches and NGOs</w:t>
      </w:r>
    </w:p>
    <w:p w:rsidP="00000000" w:rsidRPr="00000000" w:rsidR="00000000" w:rsidDel="00000000" w:rsidRDefault="00000000">
      <w:pPr>
        <w:numPr>
          <w:ilvl w:val="2"/>
          <w:numId w:val="22"/>
        </w:numPr>
        <w:ind w:left="3600" w:hanging="359"/>
        <w:contextualSpacing w:val="1"/>
        <w:rPr>
          <w:u w:val="none"/>
        </w:rPr>
      </w:pPr>
      <w:r w:rsidRPr="00000000" w:rsidR="00000000" w:rsidDel="00000000">
        <w:rPr>
          <w:rtl w:val="0"/>
        </w:rPr>
        <w:t xml:space="preserve">particularly involved in the delivery of healthcare at the community level</w:t>
      </w:r>
    </w:p>
    <w:p w:rsidP="00000000" w:rsidRPr="00000000" w:rsidR="00000000" w:rsidDel="00000000" w:rsidRDefault="00000000">
      <w:pPr>
        <w:numPr>
          <w:ilvl w:val="2"/>
          <w:numId w:val="22"/>
        </w:numPr>
        <w:ind w:left="3600" w:hanging="359"/>
        <w:contextualSpacing w:val="1"/>
        <w:rPr>
          <w:u w:val="none"/>
        </w:rPr>
      </w:pPr>
      <w:r w:rsidRPr="00000000" w:rsidR="00000000" w:rsidDel="00000000">
        <w:rPr>
          <w:rtl w:val="0"/>
        </w:rPr>
        <w:t xml:space="preserve">problems with sustainability, funding, skills gaps, etc. challenge most NGOs</w:t>
      </w:r>
    </w:p>
    <w:p w:rsidP="00000000" w:rsidRPr="00000000" w:rsidR="00000000" w:rsidDel="00000000" w:rsidRDefault="00000000">
      <w:pPr>
        <w:ind w:left="720" w:firstLine="0"/>
        <w:contextualSpacing w:val="0"/>
      </w:pPr>
      <w:r w:rsidRPr="00000000" w:rsidR="00000000" w:rsidDel="00000000">
        <w:rPr>
          <w:rtl w:val="0"/>
        </w:rPr>
        <w:t xml:space="preserve">natural disaster/emergency preparedness is less than ideal</w:t>
      </w:r>
    </w:p>
    <w:p w:rsidP="00000000" w:rsidRPr="00000000" w:rsidR="00000000" w:rsidDel="00000000" w:rsidRDefault="00000000">
      <w:pPr>
        <w:numPr>
          <w:ilvl w:val="0"/>
          <w:numId w:val="21"/>
        </w:numPr>
        <w:ind w:left="2160" w:hanging="359"/>
        <w:contextualSpacing w:val="1"/>
        <w:rPr>
          <w:u w:val="none"/>
        </w:rPr>
      </w:pPr>
      <w:r w:rsidRPr="00000000" w:rsidR="00000000" w:rsidDel="00000000">
        <w:rPr>
          <w:rtl w:val="0"/>
        </w:rPr>
        <w:t xml:space="preserve">compromises access to healthcare facilities</w:t>
      </w:r>
    </w:p>
    <w:p w:rsidP="00000000" w:rsidRPr="00000000" w:rsidR="00000000" w:rsidDel="00000000" w:rsidRDefault="00000000">
      <w:pPr>
        <w:numPr>
          <w:ilvl w:val="0"/>
          <w:numId w:val="2"/>
        </w:numPr>
        <w:ind w:left="2160" w:hanging="359"/>
        <w:contextualSpacing w:val="1"/>
        <w:rPr>
          <w:u w:val="none"/>
        </w:rPr>
      </w:pPr>
      <w:r w:rsidRPr="00000000" w:rsidR="00000000" w:rsidDel="00000000">
        <w:rPr>
          <w:rtl w:val="0"/>
        </w:rPr>
        <w:t xml:space="preserve">the populations that they need to reach often exceed the health worker’s capacity</w:t>
      </w:r>
    </w:p>
    <w:p w:rsidP="00000000" w:rsidRPr="00000000" w:rsidR="00000000" w:rsidDel="00000000" w:rsidRDefault="00000000">
      <w:pPr>
        <w:numPr>
          <w:ilvl w:val="0"/>
          <w:numId w:val="2"/>
        </w:numPr>
        <w:ind w:left="2160" w:hanging="359"/>
        <w:contextualSpacing w:val="1"/>
        <w:rPr>
          <w:u w:val="none"/>
        </w:rPr>
      </w:pPr>
      <w:r w:rsidRPr="00000000" w:rsidR="00000000" w:rsidDel="00000000">
        <w:rPr>
          <w:rtl w:val="0"/>
        </w:rPr>
        <w:t xml:space="preserve">the government recognizes the flaws in the pre-emergency period and is working to establish and improve disaster risk reduction and emergency preparedness and response at national, regional, and local levels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Prevention methods in place (overlap with education)-Kendra </w:t>
      </w:r>
    </w:p>
    <w:p w:rsidP="00000000" w:rsidRPr="00000000" w:rsidR="00000000" w:rsidDel="00000000" w:rsidRDefault="00000000">
      <w:pPr>
        <w:contextualSpacing w:val="0"/>
      </w:pPr>
      <w:hyperlink r:id="rId52">
        <w:r w:rsidRPr="00000000" w:rsidR="00000000" w:rsidDel="00000000">
          <w:rPr>
            <w:color w:val="1155cc"/>
            <w:u w:val="single"/>
            <w:rtl w:val="0"/>
          </w:rPr>
          <w:t xml:space="preserve">http://www.cdc.gov/globalhealth/countries/namibia/</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The Center for Disease Control and Prevention (CDC) has partnered with Namibia since 2002</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The government works with the Ministry of Health and Social Services </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U.S. President’s Emergency Plan for AIDS Relief (PEPFAR)</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The CDC gives assistance and financial support for access to:</w:t>
      </w:r>
    </w:p>
    <w:p w:rsidP="00000000" w:rsidRPr="00000000" w:rsidR="00000000" w:rsidDel="00000000" w:rsidRDefault="00000000">
      <w:pPr>
        <w:numPr>
          <w:ilvl w:val="4"/>
          <w:numId w:val="17"/>
        </w:numPr>
        <w:ind w:left="3600" w:hanging="359"/>
        <w:contextualSpacing w:val="1"/>
        <w:rPr>
          <w:u w:val="none"/>
        </w:rPr>
      </w:pPr>
      <w:r w:rsidRPr="00000000" w:rsidR="00000000" w:rsidDel="00000000">
        <w:rPr>
          <w:rtl w:val="0"/>
        </w:rPr>
        <w:t xml:space="preserve">Antiretroviral Therapy</w:t>
      </w:r>
    </w:p>
    <w:p w:rsidP="00000000" w:rsidRPr="00000000" w:rsidR="00000000" w:rsidDel="00000000" w:rsidRDefault="00000000">
      <w:pPr>
        <w:numPr>
          <w:ilvl w:val="4"/>
          <w:numId w:val="17"/>
        </w:numPr>
        <w:ind w:left="3600" w:hanging="359"/>
        <w:contextualSpacing w:val="1"/>
        <w:rPr>
          <w:u w:val="none"/>
        </w:rPr>
      </w:pPr>
      <w:r w:rsidRPr="00000000" w:rsidR="00000000" w:rsidDel="00000000">
        <w:rPr>
          <w:rtl w:val="0"/>
        </w:rPr>
        <w:t xml:space="preserve">HIV counseling &amp; Testing</w:t>
      </w:r>
    </w:p>
    <w:p w:rsidP="00000000" w:rsidRPr="00000000" w:rsidR="00000000" w:rsidDel="00000000" w:rsidRDefault="00000000">
      <w:pPr>
        <w:numPr>
          <w:ilvl w:val="4"/>
          <w:numId w:val="17"/>
        </w:numPr>
        <w:ind w:left="3600" w:hanging="359"/>
        <w:contextualSpacing w:val="1"/>
        <w:rPr>
          <w:u w:val="none"/>
        </w:rPr>
      </w:pPr>
      <w:r w:rsidRPr="00000000" w:rsidR="00000000" w:rsidDel="00000000">
        <w:rPr>
          <w:rtl w:val="0"/>
        </w:rPr>
        <w:t xml:space="preserve">Early infant diagnosis</w:t>
      </w:r>
    </w:p>
    <w:p w:rsidP="00000000" w:rsidRPr="00000000" w:rsidR="00000000" w:rsidDel="00000000" w:rsidRDefault="00000000">
      <w:pPr>
        <w:numPr>
          <w:ilvl w:val="4"/>
          <w:numId w:val="17"/>
        </w:numPr>
        <w:ind w:left="3600" w:hanging="359"/>
        <w:contextualSpacing w:val="1"/>
        <w:rPr>
          <w:u w:val="none"/>
        </w:rPr>
      </w:pPr>
      <w:r w:rsidRPr="00000000" w:rsidR="00000000" w:rsidDel="00000000">
        <w:rPr>
          <w:rtl w:val="0"/>
        </w:rPr>
        <w:t xml:space="preserve">Prevention methods of mother-to-child HIV transmission</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The CDC is working with the MoHSS in improving the national public health sector </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Prevention activities in place:</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Evidence-based prevention→ PMTCT, male circumcision, blood safety, HIV counseling and testing, and the reduction of alcohol abuse</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Improve lab systems/networks/other public health systems</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Integrating primary health care services, HIV/AIDS, tuberculosis and maternal and child health services</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Monitoring, evaluating, research and maintenance of health info systems</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Improve quality of HIV treatment, training and mentoring </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CDC supports the Namibia Institute of Pathology, the Polytechnic of Namibia, and MoHSS by training for lab workers, supporting for infrastructure projects. </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Strong laboratory system has let Namibia to expand early infant HIV diagnoses and TB diagnostic services. </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the first National Public Health Policy was developed and approved by the Namibian gov’t which is resulting in the creation of a National Public Health Laboratory </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CDC directs assistance to MoHSS in strengthening the public health system &amp; to improve lab systems</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CDC supports giving primary health care services → want to integrate HIV/AIDS checks with tuberculosis/maternal/child health services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Supporting HIV research and health information systems</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Activities </w:t>
      </w:r>
    </w:p>
    <w:p w:rsidP="00000000" w:rsidRPr="00000000" w:rsidR="00000000" w:rsidDel="00000000" w:rsidRDefault="00000000">
      <w:pPr>
        <w:numPr>
          <w:ilvl w:val="4"/>
          <w:numId w:val="17"/>
        </w:numPr>
        <w:ind w:left="3600" w:hanging="359"/>
        <w:contextualSpacing w:val="1"/>
        <w:rPr>
          <w:u w:val="none"/>
        </w:rPr>
      </w:pPr>
      <w:r w:rsidRPr="00000000" w:rsidR="00000000" w:rsidDel="00000000">
        <w:rPr>
          <w:rtl w:val="0"/>
        </w:rPr>
        <w:t xml:space="preserve">support was provided for harmonized indicators and data systems</w:t>
      </w:r>
    </w:p>
    <w:p w:rsidP="00000000" w:rsidRPr="00000000" w:rsidR="00000000" w:rsidDel="00000000" w:rsidRDefault="00000000">
      <w:pPr>
        <w:numPr>
          <w:ilvl w:val="4"/>
          <w:numId w:val="17"/>
        </w:numPr>
        <w:ind w:left="3600" w:hanging="359"/>
        <w:contextualSpacing w:val="1"/>
        <w:rPr>
          <w:u w:val="none"/>
        </w:rPr>
      </w:pPr>
      <w:r w:rsidRPr="00000000" w:rsidR="00000000" w:rsidDel="00000000">
        <w:rPr>
          <w:rtl w:val="0"/>
        </w:rPr>
        <w:t xml:space="preserve">Data triangulation exercises were implemented</w:t>
      </w:r>
    </w:p>
    <w:p w:rsidP="00000000" w:rsidRPr="00000000" w:rsidR="00000000" w:rsidDel="00000000" w:rsidRDefault="00000000">
      <w:pPr>
        <w:numPr>
          <w:ilvl w:val="4"/>
          <w:numId w:val="17"/>
        </w:numPr>
        <w:ind w:left="3600" w:hanging="359"/>
        <w:contextualSpacing w:val="1"/>
        <w:rPr>
          <w:u w:val="none"/>
        </w:rPr>
      </w:pPr>
      <w:r w:rsidRPr="00000000" w:rsidR="00000000" w:rsidDel="00000000">
        <w:rPr>
          <w:rtl w:val="0"/>
        </w:rPr>
        <w:t xml:space="preserve">Support for biological and behavioral surveillance activities was provided. </w:t>
      </w:r>
    </w:p>
    <w:p w:rsidP="00000000" w:rsidRPr="00000000" w:rsidR="00000000" w:rsidDel="00000000" w:rsidRDefault="00000000">
      <w:pPr>
        <w:ind w:left="2160" w:firstLine="0"/>
        <w:contextualSpacing w:val="0"/>
      </w:pPr>
      <w:r w:rsidRPr="00000000" w:rsidR="00000000" w:rsidDel="00000000">
        <w:rPr>
          <w:rtl w:val="0"/>
        </w:rPr>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activities for HIV/AIDS efforts</w:t>
      </w:r>
    </w:p>
    <w:p w:rsidP="00000000" w:rsidRPr="00000000" w:rsidR="00000000" w:rsidDel="00000000" w:rsidRDefault="00000000">
      <w:pPr>
        <w:numPr>
          <w:ilvl w:val="3"/>
          <w:numId w:val="17"/>
        </w:numPr>
        <w:spacing w:lineRule="auto" w:after="120" w:before="120"/>
        <w:ind w:left="2880" w:hanging="359"/>
        <w:contextualSpacing w:val="1"/>
        <w:rPr>
          <w:rFonts w:cs="Verdana" w:hAnsi="Verdana" w:eastAsia="Verdana" w:ascii="Verdana"/>
          <w:sz w:val="18"/>
          <w:highlight w:val="white"/>
        </w:rPr>
      </w:pPr>
      <w:r w:rsidRPr="00000000" w:rsidR="00000000" w:rsidDel="00000000">
        <w:rPr>
          <w:rFonts w:cs="Verdana" w:hAnsi="Verdana" w:eastAsia="Verdana" w:ascii="Verdana"/>
          <w:sz w:val="18"/>
          <w:highlight w:val="white"/>
          <w:rtl w:val="0"/>
        </w:rPr>
        <w:t xml:space="preserve">Implement evidence-based prevention activities including PMTCT, male circumcision, blood safety, HIV counseling and testing, and the reduction of alcohol abuse.</w:t>
      </w:r>
    </w:p>
    <w:p w:rsidP="00000000" w:rsidRPr="00000000" w:rsidR="00000000" w:rsidDel="00000000" w:rsidRDefault="00000000">
      <w:pPr>
        <w:numPr>
          <w:ilvl w:val="3"/>
          <w:numId w:val="17"/>
        </w:numPr>
        <w:spacing w:lineRule="auto" w:after="120" w:before="120"/>
        <w:ind w:left="2880" w:hanging="359"/>
        <w:contextualSpacing w:val="1"/>
        <w:rPr>
          <w:rFonts w:cs="Verdana" w:hAnsi="Verdana" w:eastAsia="Verdana" w:ascii="Verdana"/>
          <w:sz w:val="18"/>
          <w:highlight w:val="white"/>
        </w:rPr>
      </w:pPr>
      <w:r w:rsidRPr="00000000" w:rsidR="00000000" w:rsidDel="00000000">
        <w:rPr>
          <w:rFonts w:cs="Verdana" w:hAnsi="Verdana" w:eastAsia="Verdana" w:ascii="Verdana"/>
          <w:sz w:val="18"/>
          <w:highlight w:val="white"/>
          <w:rtl w:val="0"/>
        </w:rPr>
        <w:t xml:space="preserve">Improve laboratory systems and networks and other public health systems.</w:t>
      </w:r>
    </w:p>
    <w:p w:rsidP="00000000" w:rsidRPr="00000000" w:rsidR="00000000" w:rsidDel="00000000" w:rsidRDefault="00000000">
      <w:pPr>
        <w:numPr>
          <w:ilvl w:val="3"/>
          <w:numId w:val="17"/>
        </w:numPr>
        <w:spacing w:lineRule="auto" w:after="120" w:before="120"/>
        <w:ind w:left="2880" w:hanging="359"/>
        <w:contextualSpacing w:val="1"/>
        <w:rPr>
          <w:rFonts w:cs="Verdana" w:hAnsi="Verdana" w:eastAsia="Verdana" w:ascii="Verdana"/>
          <w:sz w:val="18"/>
          <w:highlight w:val="white"/>
        </w:rPr>
      </w:pPr>
      <w:r w:rsidRPr="00000000" w:rsidR="00000000" w:rsidDel="00000000">
        <w:rPr>
          <w:rFonts w:cs="Verdana" w:hAnsi="Verdana" w:eastAsia="Verdana" w:ascii="Verdana"/>
          <w:sz w:val="18"/>
          <w:highlight w:val="white"/>
          <w:rtl w:val="0"/>
        </w:rPr>
        <w:t xml:space="preserve">Integrated primary health care services, HIV/AIDS, tuberculosis, and maternal and child health services.</w:t>
      </w:r>
    </w:p>
    <w:p w:rsidP="00000000" w:rsidRPr="00000000" w:rsidR="00000000" w:rsidDel="00000000" w:rsidRDefault="00000000">
      <w:pPr>
        <w:numPr>
          <w:ilvl w:val="3"/>
          <w:numId w:val="17"/>
        </w:numPr>
        <w:spacing w:lineRule="auto" w:after="120" w:before="120"/>
        <w:ind w:left="2880" w:hanging="359"/>
        <w:contextualSpacing w:val="1"/>
        <w:rPr>
          <w:rFonts w:cs="Verdana" w:hAnsi="Verdana" w:eastAsia="Verdana" w:ascii="Verdana"/>
          <w:sz w:val="18"/>
          <w:highlight w:val="white"/>
        </w:rPr>
      </w:pPr>
      <w:r w:rsidRPr="00000000" w:rsidR="00000000" w:rsidDel="00000000">
        <w:rPr>
          <w:rFonts w:cs="Verdana" w:hAnsi="Verdana" w:eastAsia="Verdana" w:ascii="Verdana"/>
          <w:sz w:val="18"/>
          <w:highlight w:val="white"/>
          <w:rtl w:val="0"/>
        </w:rPr>
        <w:t xml:space="preserve">Support HIV surveillance activities, monitoring and evaluation, research, and the maintenance of health information systems.</w:t>
      </w:r>
    </w:p>
    <w:p w:rsidP="00000000" w:rsidRPr="00000000" w:rsidR="00000000" w:rsidDel="00000000" w:rsidRDefault="00000000">
      <w:pPr>
        <w:numPr>
          <w:ilvl w:val="3"/>
          <w:numId w:val="17"/>
        </w:numPr>
        <w:spacing w:lineRule="auto" w:after="120" w:before="120"/>
        <w:ind w:left="2880" w:hanging="359"/>
        <w:contextualSpacing w:val="1"/>
        <w:rPr>
          <w:rFonts w:cs="Verdana" w:hAnsi="Verdana" w:eastAsia="Verdana" w:ascii="Verdana"/>
          <w:sz w:val="18"/>
          <w:highlight w:val="white"/>
        </w:rPr>
      </w:pPr>
      <w:r w:rsidRPr="00000000" w:rsidR="00000000" w:rsidDel="00000000">
        <w:rPr>
          <w:rFonts w:cs="Verdana" w:hAnsi="Verdana" w:eastAsia="Verdana" w:ascii="Verdana"/>
          <w:sz w:val="18"/>
          <w:highlight w:val="white"/>
          <w:rtl w:val="0"/>
        </w:rPr>
        <w:t xml:space="preserve">Improve the quality of HIV treatment, training, and mentoring.</w:t>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Hospitals</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13 hospitals</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Congestion in hospitals because ppl believe the primary care is better</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75 clinics</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8 health centers </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72% of Namibian doctors are in the private sector</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Less than 50% are registered nurses </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The 2008 HSSR discovered hospitals give all medical services </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Serve as referral centers for health centers and clinics </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Are available 24 hours a day</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Suffer from: transportation logistics (figuring out movement of drugs and supplies and staff, supervising visits)</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t xml:space="preserve">(mainly in urban areas of Erongo &amp; Khomas regions)</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numPr>
          <w:ilvl w:val="1"/>
          <w:numId w:val="17"/>
        </w:numPr>
        <w:ind w:left="1440" w:hanging="359"/>
        <w:contextualSpacing w:val="1"/>
        <w:rPr>
          <w:u w:val="none"/>
        </w:rPr>
      </w:pPr>
      <w:r w:rsidRPr="00000000" w:rsidR="00000000" w:rsidDel="00000000">
        <w:rPr>
          <w:rtl w:val="0"/>
        </w:rPr>
        <w:t xml:space="preserve">How easy is it to get health assistance</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The public sector cannot cater to all the needs at certain levels, so the MoHSS is looking to introduce new tech. and opportunities through the public-private partnership model</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The WHO are developing District Health Packages (these aim at better human and financial resources at delivery levels) </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Health promotion suffers→ Absence of health promotion strategies, capacity and resources</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 About 5000 community based health care providers have been trained in provision community health services (hygiene, prevention of diarrhoea)</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The 13 regions have Regional Management Teams→ responsible for translation, implementation, and management of public health system in that region.</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Includes hospitals</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Oral and dental services are provided in 15 of 34 (44%) health district hospitals.</w:t>
      </w:r>
    </w:p>
    <w:p w:rsidP="00000000" w:rsidRPr="00000000" w:rsidR="00000000" w:rsidDel="00000000" w:rsidRDefault="00000000">
      <w:pPr>
        <w:ind w:left="2160" w:firstLine="0"/>
        <w:contextualSpacing w:val="0"/>
      </w:pPr>
      <w:r w:rsidRPr="00000000" w:rsidR="00000000" w:rsidDel="00000000">
        <w:rPr>
          <w:rtl w:val="0"/>
        </w:rPr>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Areas that do not have oral/dental services are still served by outreach program.</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Problems with oral/dental health: </w:t>
      </w:r>
    </w:p>
    <w:p w:rsidP="00000000" w:rsidRPr="00000000" w:rsidR="00000000" w:rsidDel="00000000" w:rsidRDefault="00000000">
      <w:pPr>
        <w:numPr>
          <w:ilvl w:val="4"/>
          <w:numId w:val="17"/>
        </w:numPr>
        <w:ind w:left="3600" w:hanging="359"/>
        <w:contextualSpacing w:val="1"/>
        <w:rPr>
          <w:u w:val="none"/>
        </w:rPr>
      </w:pPr>
      <w:r w:rsidRPr="00000000" w:rsidR="00000000" w:rsidDel="00000000">
        <w:rPr>
          <w:rtl w:val="0"/>
        </w:rPr>
        <w:t xml:space="preserve">lack of good dental instruments/materials</w:t>
      </w:r>
    </w:p>
    <w:p w:rsidP="00000000" w:rsidRPr="00000000" w:rsidR="00000000" w:rsidDel="00000000" w:rsidRDefault="00000000">
      <w:pPr>
        <w:numPr>
          <w:ilvl w:val="4"/>
          <w:numId w:val="17"/>
        </w:numPr>
        <w:ind w:left="3600" w:hanging="359"/>
        <w:contextualSpacing w:val="1"/>
        <w:rPr>
          <w:u w:val="none"/>
        </w:rPr>
      </w:pPr>
      <w:r w:rsidRPr="00000000" w:rsidR="00000000" w:rsidDel="00000000">
        <w:rPr>
          <w:rtl w:val="0"/>
        </w:rPr>
        <w:t xml:space="preserve">lack of transport</w:t>
      </w:r>
    </w:p>
    <w:p w:rsidP="00000000" w:rsidRPr="00000000" w:rsidR="00000000" w:rsidDel="00000000" w:rsidRDefault="00000000">
      <w:pPr>
        <w:numPr>
          <w:ilvl w:val="4"/>
          <w:numId w:val="17"/>
        </w:numPr>
        <w:ind w:left="3600" w:hanging="359"/>
        <w:contextualSpacing w:val="1"/>
        <w:rPr>
          <w:u w:val="none"/>
        </w:rPr>
      </w:pPr>
      <w:r w:rsidRPr="00000000" w:rsidR="00000000" w:rsidDel="00000000">
        <w:rPr>
          <w:rtl w:val="0"/>
        </w:rPr>
        <w:t xml:space="preserve">cannot get dental staff to HIV/AIDS workshops</w:t>
      </w:r>
    </w:p>
    <w:p w:rsidP="00000000" w:rsidRPr="00000000" w:rsidR="00000000" w:rsidDel="00000000" w:rsidRDefault="00000000">
      <w:pPr>
        <w:numPr>
          <w:ilvl w:val="4"/>
          <w:numId w:val="17"/>
        </w:numPr>
        <w:ind w:left="3600" w:hanging="359"/>
        <w:contextualSpacing w:val="1"/>
        <w:rPr>
          <w:u w:val="none"/>
        </w:rPr>
      </w:pPr>
      <w:r w:rsidRPr="00000000" w:rsidR="00000000" w:rsidDel="00000000">
        <w:rPr>
          <w:rtl w:val="0"/>
        </w:rPr>
        <w:t xml:space="preserve">only 1 dentist and dental therapist per region (except Khomas, Oshana &amp; Otjozondjupa regions)</w:t>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Social welfare sector provides treatmeMnt &amp; rehabilitation services to people with drug &amp; alcohol problems</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Treatment centers exist</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Treatment center appointments are followed up by after-care services (these play a key role in minimizing relapses)</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Ministry runs outreach programs</w:t>
      </w:r>
    </w:p>
    <w:p w:rsidP="00000000" w:rsidRPr="00000000" w:rsidR="00000000" w:rsidDel="00000000" w:rsidRDefault="00000000">
      <w:pPr>
        <w:numPr>
          <w:ilvl w:val="4"/>
          <w:numId w:val="17"/>
        </w:numPr>
        <w:ind w:left="3600" w:hanging="359"/>
        <w:contextualSpacing w:val="1"/>
        <w:rPr>
          <w:u w:val="none"/>
        </w:rPr>
      </w:pPr>
      <w:r w:rsidRPr="00000000" w:rsidR="00000000" w:rsidDel="00000000">
        <w:rPr>
          <w:rtl w:val="0"/>
        </w:rPr>
        <w:t xml:space="preserve">Promote responsible lifestyles </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Coalition on Responsible Drinking (CORD) → an alcohol &amp; drugs campaign that talks about alcohol and drug abuse &amp; promote responsible lifestyles. </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Some regions (Erongo, Oshikoto, Omusati…) have regional and constituency CORD Committees)</w:t>
      </w:r>
    </w:p>
    <w:p w:rsidP="00000000" w:rsidRPr="00000000" w:rsidR="00000000" w:rsidDel="00000000" w:rsidRDefault="00000000">
      <w:pPr>
        <w:ind w:left="0" w:firstLine="0"/>
        <w:contextualSpacing w:val="0"/>
      </w:pPr>
      <w:r w:rsidRPr="00000000" w:rsidR="00000000" w:rsidDel="00000000">
        <w:rPr>
          <w:rtl w:val="0"/>
        </w:rPr>
        <w:t xml:space="preserve">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numPr>
          <w:ilvl w:val="2"/>
          <w:numId w:val="17"/>
        </w:numPr>
        <w:ind w:left="2160" w:hanging="359"/>
        <w:contextualSpacing w:val="1"/>
        <w:rPr>
          <w:u w:val="none"/>
        </w:rPr>
      </w:pPr>
      <w:r w:rsidRPr="00000000" w:rsidR="00000000" w:rsidDel="00000000">
        <w:rPr>
          <w:rtl w:val="0"/>
        </w:rPr>
        <w:t xml:space="preserve">Mental health?-Katie</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A major cause of morbidity &amp; mortality </w:t>
      </w:r>
    </w:p>
    <w:p w:rsidP="00000000" w:rsidRPr="00000000" w:rsidR="00000000" w:rsidDel="00000000" w:rsidRDefault="00000000">
      <w:pPr>
        <w:numPr>
          <w:ilvl w:val="3"/>
          <w:numId w:val="17"/>
        </w:numPr>
        <w:ind w:left="2880" w:hanging="359"/>
        <w:contextualSpacing w:val="1"/>
        <w:rPr>
          <w:u w:val="none"/>
        </w:rPr>
      </w:pPr>
      <w:r w:rsidRPr="00000000" w:rsidR="00000000" w:rsidDel="00000000">
        <w:rPr>
          <w:rtl w:val="0"/>
        </w:rPr>
        <w:t xml:space="preserve">Constraints Namibia faces:</w:t>
      </w:r>
    </w:p>
    <w:p w:rsidP="00000000" w:rsidRPr="00000000" w:rsidR="00000000" w:rsidDel="00000000" w:rsidRDefault="00000000">
      <w:pPr>
        <w:numPr>
          <w:ilvl w:val="4"/>
          <w:numId w:val="17"/>
        </w:numPr>
        <w:ind w:left="3600" w:hanging="359"/>
        <w:contextualSpacing w:val="1"/>
        <w:rPr>
          <w:u w:val="none"/>
        </w:rPr>
      </w:pPr>
      <w:r w:rsidRPr="00000000" w:rsidR="00000000" w:rsidDel="00000000">
        <w:rPr>
          <w:rtl w:val="0"/>
        </w:rPr>
        <w:t xml:space="preserve">lack of skilled labour and mental health facilities and equipment</w:t>
      </w:r>
    </w:p>
    <w:p w:rsidP="00000000" w:rsidRPr="00000000" w:rsidR="00000000" w:rsidDel="00000000" w:rsidRDefault="00000000">
      <w:pPr>
        <w:numPr>
          <w:ilvl w:val="4"/>
          <w:numId w:val="17"/>
        </w:numPr>
        <w:ind w:left="3600" w:hanging="359"/>
        <w:contextualSpacing w:val="1"/>
        <w:rPr>
          <w:u w:val="none"/>
        </w:rPr>
      </w:pPr>
      <w:r w:rsidRPr="00000000" w:rsidR="00000000" w:rsidDel="00000000">
        <w:rPr>
          <w:rtl w:val="0"/>
        </w:rPr>
        <w:t xml:space="preserve">lack of accessibility to services for population (especially for those in rural areas)</w:t>
      </w:r>
    </w:p>
    <w:p w:rsidP="00000000" w:rsidRPr="00000000" w:rsidR="00000000" w:rsidDel="00000000" w:rsidRDefault="00000000">
      <w:pPr>
        <w:ind w:left="2880" w:firstLine="0"/>
        <w:contextualSpacing w:val="0"/>
      </w:pPr>
      <w:r w:rsidRPr="00000000" w:rsidR="00000000" w:rsidDel="00000000">
        <w:rPr>
          <w:rtl w:val="0"/>
        </w:rPr>
      </w:r>
    </w:p>
    <w:p w:rsidP="00000000" w:rsidRPr="00000000" w:rsidR="00000000" w:rsidDel="00000000" w:rsidRDefault="00000000">
      <w:pPr>
        <w:ind w:left="1440" w:firstLine="0"/>
        <w:contextualSpacing w:val="0"/>
      </w:pPr>
      <w:hyperlink r:id="rId53">
        <w:r w:rsidRPr="00000000" w:rsidR="00000000" w:rsidDel="00000000">
          <w:rPr>
            <w:color w:val="1155cc"/>
            <w:u w:val="single"/>
            <w:rtl w:val="0"/>
          </w:rPr>
          <w:t xml:space="preserve">http://www.who.int/mental_health/evidence/atlas/profiles/nam_mh_profile.pdf?ua=1</w:t>
        </w:r>
      </w:hyperlink>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A mental health plan exists and was approved, or most recently revised, in 2009. The mental health plan </w:t>
      </w:r>
    </w:p>
    <w:p w:rsidP="00000000" w:rsidRPr="00000000" w:rsidR="00000000" w:rsidDel="00000000" w:rsidRDefault="00000000">
      <w:pPr>
        <w:ind w:left="0" w:firstLine="0"/>
        <w:contextualSpacing w:val="0"/>
      </w:pPr>
      <w:r w:rsidRPr="00000000" w:rsidR="00000000" w:rsidDel="00000000">
        <w:rPr>
          <w:rtl w:val="0"/>
        </w:rPr>
        <w:t xml:space="preserve">components include:</w:t>
      </w:r>
    </w:p>
    <w:p w:rsidP="00000000" w:rsidRPr="00000000" w:rsidR="00000000" w:rsidDel="00000000" w:rsidRDefault="00000000">
      <w:pPr>
        <w:ind w:left="0" w:firstLine="0"/>
        <w:contextualSpacing w:val="0"/>
      </w:pPr>
      <w:r w:rsidRPr="00000000" w:rsidR="00000000" w:rsidDel="00000000">
        <w:rPr>
          <w:rtl w:val="0"/>
        </w:rPr>
        <w:t xml:space="preserve">● Timelines for the implementation of the mental health plan. </w:t>
      </w:r>
    </w:p>
    <w:p w:rsidP="00000000" w:rsidRPr="00000000" w:rsidR="00000000" w:rsidDel="00000000" w:rsidRDefault="00000000">
      <w:pPr>
        <w:ind w:left="0" w:firstLine="0"/>
        <w:contextualSpacing w:val="0"/>
      </w:pPr>
      <w:r w:rsidRPr="00000000" w:rsidR="00000000" w:rsidDel="00000000">
        <w:rPr>
          <w:rtl w:val="0"/>
        </w:rPr>
        <w:t xml:space="preserve">● Funding allocation for the implementation of half or more of the items in the mental health plan. </w:t>
      </w:r>
    </w:p>
    <w:p w:rsidP="00000000" w:rsidRPr="00000000" w:rsidR="00000000" w:rsidDel="00000000" w:rsidRDefault="00000000">
      <w:pPr>
        <w:ind w:left="0" w:firstLine="0"/>
        <w:contextualSpacing w:val="0"/>
      </w:pPr>
      <w:r w:rsidRPr="00000000" w:rsidR="00000000" w:rsidDel="00000000">
        <w:rPr>
          <w:rtl w:val="0"/>
        </w:rPr>
        <w:t xml:space="preserve">● Shift of services and resources from mental hospitals to community mental health facilities.</w:t>
      </w:r>
    </w:p>
    <w:p w:rsidP="00000000" w:rsidRPr="00000000" w:rsidR="00000000" w:rsidDel="00000000" w:rsidRDefault="00000000">
      <w:pPr>
        <w:ind w:left="0" w:firstLine="0"/>
        <w:contextualSpacing w:val="0"/>
      </w:pPr>
      <w:r w:rsidRPr="00000000" w:rsidR="00000000" w:rsidDel="00000000">
        <w:rPr>
          <w:rtl w:val="0"/>
        </w:rPr>
        <w:t xml:space="preserve">● Integration of mental health services into primary care.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drawing>
          <wp:inline distR="114300" distT="114300" distB="114300" distL="114300">
            <wp:extent cy="2349500" cx="5943600"/>
            <wp:effectExtent t="0" b="0" r="0" l="0"/>
            <wp:docPr id="19" name="image40.png"/>
            <a:graphic>
              <a:graphicData uri="http://schemas.openxmlformats.org/drawingml/2006/picture">
                <pic:pic>
                  <pic:nvPicPr>
                    <pic:cNvPr id="0" name="image40.png"/>
                    <pic:cNvPicPr preferRelativeResize="0"/>
                  </pic:nvPicPr>
                  <pic:blipFill>
                    <a:blip r:embed="rId54"/>
                    <a:srcRect t="0" b="0" r="0" l="0"/>
                    <a:stretch>
                      <a:fillRect/>
                    </a:stretch>
                  </pic:blipFill>
                  <pic:spPr>
                    <a:xfrm>
                      <a:off y="0" x="0"/>
                      <a:ext cy="2349500" cx="5943600"/>
                    </a:xfrm>
                    <a:prstGeom prst="rect"/>
                    <a:ln/>
                  </pic:spPr>
                </pic:pic>
              </a:graphicData>
            </a:graphic>
          </wp:inline>
        </w:drawing>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drawing>
          <wp:inline distR="114300" distT="114300" distB="114300" distL="114300">
            <wp:extent cy="3124200" cx="5943600"/>
            <wp:effectExtent t="0" b="0" r="0" l="0"/>
            <wp:docPr id="2" name="image12.png"/>
            <a:graphic>
              <a:graphicData uri="http://schemas.openxmlformats.org/drawingml/2006/picture">
                <pic:pic>
                  <pic:nvPicPr>
                    <pic:cNvPr id="0" name="image12.png"/>
                    <pic:cNvPicPr preferRelativeResize="0"/>
                  </pic:nvPicPr>
                  <pic:blipFill>
                    <a:blip r:embed="rId55"/>
                    <a:srcRect t="0" b="0" r="0" l="0"/>
                    <a:stretch>
                      <a:fillRect/>
                    </a:stretch>
                  </pic:blipFill>
                  <pic:spPr>
                    <a:xfrm>
                      <a:off y="0" x="0"/>
                      <a:ext cy="31242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Health History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41.png" Type="http://schemas.openxmlformats.org/officeDocument/2006/relationships/image" Id="rId39"/><Relationship Target="http://faostat.fao.org/site/666/default.aspx" Type="http://schemas.openxmlformats.org/officeDocument/2006/relationships/hyperlink" TargetMode="External" Id="rId38"/><Relationship Target="http://scalingupnutrition.org/sun-countries/namibia" Type="http://schemas.openxmlformats.org/officeDocument/2006/relationships/hyperlink" TargetMode="External" Id="rId37"/><Relationship Target="http://www.namibiansun.com/health/namibia-angola-discuss-drc-ebola-outbreak.70626" Type="http://schemas.openxmlformats.org/officeDocument/2006/relationships/hyperlink" TargetMode="External" Id="rId19"/><Relationship Target="media/image29.png" Type="http://schemas.openxmlformats.org/officeDocument/2006/relationships/image" Id="rId36"/><Relationship Target="http://news.bbc.co.uk/olmedia/590000/images/_590315_namibia_300map.gif" Type="http://schemas.openxmlformats.org/officeDocument/2006/relationships/hyperlink" TargetMode="External" Id="rId18"/><Relationship Target="http://www.who.int/hiv/pub/guidelines/namibia_art.pdf" Type="http://schemas.openxmlformats.org/officeDocument/2006/relationships/hyperlink" TargetMode="External" Id="rId17"/><Relationship Target="media/image24.png" Type="http://schemas.openxmlformats.org/officeDocument/2006/relationships/image" Id="rId16"/><Relationship Target="http://www.cpc.unc.edu/measure/publications/sr-09-53" Type="http://schemas.openxmlformats.org/officeDocument/2006/relationships/hyperlink" TargetMode="External" Id="rId15"/><Relationship Target="http://www.unaids.org/en/Regionscountries/Countries/Namibia/" Type="http://schemas.openxmlformats.org/officeDocument/2006/relationships/hyperlink" TargetMode="External" Id="rId14"/><Relationship Target="media/image25.png" Type="http://schemas.openxmlformats.org/officeDocument/2006/relationships/image" Id="rId30"/><Relationship Target="http://www.unicef.org/infobycountry/namibia_statistics.html" Type="http://schemas.openxmlformats.org/officeDocument/2006/relationships/hyperlink" TargetMode="External" Id="rId12"/><Relationship Target="media/image23.png" Type="http://schemas.openxmlformats.org/officeDocument/2006/relationships/image" Id="rId31"/><Relationship Target="http://www.unicef.org/infobycountry/namibia_statistics.html#0" Type="http://schemas.openxmlformats.org/officeDocument/2006/relationships/hyperlink" TargetMode="External" Id="rId13"/><Relationship Target="media/image44.png" Type="http://schemas.openxmlformats.org/officeDocument/2006/relationships/image" Id="rId10"/><Relationship Target="media/image32.png" Type="http://schemas.openxmlformats.org/officeDocument/2006/relationships/image" Id="rId11"/><Relationship Target="http://www.aho.afro.who.int/profiles_information/index.php/Namibia:Analytical_summary_-_Maternal_and_newborn_health" Type="http://schemas.openxmlformats.org/officeDocument/2006/relationships/hyperlink" TargetMode="External" Id="rId34"/><Relationship Target="http://www.ctc-health.org.cn/file/es2010101905.pdf" Type="http://schemas.openxmlformats.org/officeDocument/2006/relationships/hyperlink" TargetMode="External" Id="rId35"/><Relationship Target="http://www.unicef.org/namibia/survivalnewborn-sidebar4.jpg" Type="http://schemas.openxmlformats.org/officeDocument/2006/relationships/hyperlink" TargetMode="External" Id="rId32"/><Relationship Target="http://www.ctc-health.org.cn/file/es2010101905.pdf" Type="http://schemas.openxmlformats.org/officeDocument/2006/relationships/hyperlink" TargetMode="External" Id="rId33"/><Relationship Target="media/image12.png" Type="http://schemas.openxmlformats.org/officeDocument/2006/relationships/image" Id="rId55"/><Relationship Target="media/image40.png" Type="http://schemas.openxmlformats.org/officeDocument/2006/relationships/image" Id="rId54"/><Relationship Target="http://www.who.int/mental_health/evidence/atlas/profiles/nam_mh_profile.pdf?ua=1" Type="http://schemas.openxmlformats.org/officeDocument/2006/relationships/hyperlink" TargetMode="External" Id="rId53"/><Relationship Target="http://www.cdc.gov/globalhealth/countries/namibia/" Type="http://schemas.openxmlformats.org/officeDocument/2006/relationships/hyperlink" TargetMode="External" Id="rId52"/><Relationship Target="media/image31.png" Type="http://schemas.openxmlformats.org/officeDocument/2006/relationships/image" Id="rId51"/><Relationship Target="http://www.our-africa.org/namibia/poverty-healthcare" Type="http://schemas.openxmlformats.org/officeDocument/2006/relationships/hyperlink" TargetMode="External" Id="rId50"/><Relationship Target="http://allafrica.com/stories/201309270402.html" Type="http://schemas.openxmlformats.org/officeDocument/2006/relationships/hyperlink" TargetMode="External" Id="rId48"/><Relationship Target="http://www.thevillager.com.na/articles/5808/State-of-Health-System-in-Namibia/" Type="http://schemas.openxmlformats.org/officeDocument/2006/relationships/hyperlink" TargetMode="External" Id="rId47"/><Relationship Target="media/image15.png" Type="http://schemas.openxmlformats.org/officeDocument/2006/relationships/image" Id="rId29"/><Relationship Target="http://www.namaf.org.na" Type="http://schemas.openxmlformats.org/officeDocument/2006/relationships/hyperlink" TargetMode="External" Id="rId49"/><Relationship Target="http://www.ctc-health.org.cn/file/es2010101905.pdf" Type="http://schemas.openxmlformats.org/officeDocument/2006/relationships/hyperlink" TargetMode="External" Id="rId26"/><Relationship Target="media/image45.png" Type="http://schemas.openxmlformats.org/officeDocument/2006/relationships/image" Id="rId25"/><Relationship Target="media/image27.png" Type="http://schemas.openxmlformats.org/officeDocument/2006/relationships/image" Id="rId28"/><Relationship Target="media/image22.png" Type="http://schemas.openxmlformats.org/officeDocument/2006/relationships/image" Id="rId27"/><Relationship Target="fontTable.xml" Type="http://schemas.openxmlformats.org/officeDocument/2006/relationships/fontTable" Id="rId2"/><Relationship Target="media/image13.png" Type="http://schemas.openxmlformats.org/officeDocument/2006/relationships/image" Id="rId21"/><Relationship Target="media/image26.jpg" Type="http://schemas.openxmlformats.org/officeDocument/2006/relationships/image" Id="rId40"/><Relationship Target="settings.xml" Type="http://schemas.openxmlformats.org/officeDocument/2006/relationships/settings" Id="rId1"/><Relationship Target="media/image39.png" Type="http://schemas.openxmlformats.org/officeDocument/2006/relationships/image" Id="rId22"/><Relationship Target="media/image43.png" Type="http://schemas.openxmlformats.org/officeDocument/2006/relationships/image" Id="rId41"/><Relationship Target="styles.xml" Type="http://schemas.openxmlformats.org/officeDocument/2006/relationships/styles" Id="rId4"/><Relationship Target="media/image01.png" Type="http://schemas.openxmlformats.org/officeDocument/2006/relationships/image" Id="rId23"/><Relationship Target="media/image28.jpg" Type="http://schemas.openxmlformats.org/officeDocument/2006/relationships/image" Id="rId42"/><Relationship Target="numbering.xml" Type="http://schemas.openxmlformats.org/officeDocument/2006/relationships/numbering" Id="rId3"/><Relationship Target="http://www.commonwealthhealth.org/africa/namibia/child_and_maternal_health_in_namibia/" Type="http://schemas.openxmlformats.org/officeDocument/2006/relationships/hyperlink" TargetMode="External" Id="rId24"/><Relationship Target="http://siteresources.worldbank.org/NUTRITION/Resources/281846-1271963823772/Namibia121710screen.pdf" Type="http://schemas.openxmlformats.org/officeDocument/2006/relationships/hyperlink" TargetMode="External" Id="rId43"/><Relationship Target="http://www.slideshare.net/UnicefNamibia/malnutrition-in-namibia-summary" Type="http://schemas.openxmlformats.org/officeDocument/2006/relationships/hyperlink" TargetMode="External" Id="rId44"/><Relationship Target="media/image30.jpg" Type="http://schemas.openxmlformats.org/officeDocument/2006/relationships/image" Id="rId45"/><Relationship Target="http://www.fhi360.org/projects/communication-change-c-change-namibia" Type="http://schemas.openxmlformats.org/officeDocument/2006/relationships/hyperlink" TargetMode="External" Id="rId46"/><Relationship Target="http://www.namibtimes.net/forum/topics/law-enforcement-agencies-receive-training-on-ebola" Type="http://schemas.openxmlformats.org/officeDocument/2006/relationships/hyperlink" TargetMode="External" Id="rId20"/><Relationship Target="media/image38.png" Type="http://schemas.openxmlformats.org/officeDocument/2006/relationships/image" Id="rId9"/><Relationship Target="http://mdgs.un.org/unsd/mdg/Resources/Static/Products/Progress2013/Snapshots/NAM.pdf" Type="http://schemas.openxmlformats.org/officeDocument/2006/relationships/hyperlink" TargetMode="External" Id="rId6"/><Relationship Target="http://globalhealth.harvard.edu/curricula-slides-reading#FS" Type="http://schemas.openxmlformats.org/officeDocument/2006/relationships/hyperlink" TargetMode="External" Id="rId5"/><Relationship Target="media/image16.png" Type="http://schemas.openxmlformats.org/officeDocument/2006/relationships/image" Id="rId8"/><Relationship Target="http://www.afro.who.int/index.php?option=com_content&amp;view=article&amp;id=1045&amp;Itemid=1928&amp;lang=en"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Periclean Health .docx</dc:title>
</cp:coreProperties>
</file>